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F2" w:rsidRDefault="00CC74BB" w:rsidP="00CC74BB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</w:t>
      </w:r>
    </w:p>
    <w:p w:rsidR="00CC74BB" w:rsidRPr="009B4768" w:rsidRDefault="00A970F2" w:rsidP="00CC74BB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</w:t>
      </w:r>
      <w:r w:rsidR="00CC74B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C74BB" w:rsidRPr="009B4768">
        <w:rPr>
          <w:rFonts w:ascii="Times New Roman" w:hAnsi="Times New Roman"/>
          <w:b/>
          <w:i/>
          <w:sz w:val="32"/>
          <w:szCs w:val="32"/>
        </w:rPr>
        <w:t>«Утверждаю»</w:t>
      </w:r>
    </w:p>
    <w:p w:rsidR="00CC74BB" w:rsidRPr="009B4768" w:rsidRDefault="00CC74BB" w:rsidP="00CC74BB">
      <w:pPr>
        <w:spacing w:after="0" w:line="240" w:lineRule="auto"/>
        <w:ind w:left="567" w:hanging="27"/>
        <w:jc w:val="right"/>
        <w:rPr>
          <w:rFonts w:ascii="Times New Roman" w:hAnsi="Times New Roman"/>
          <w:b/>
          <w:i/>
          <w:sz w:val="32"/>
          <w:szCs w:val="32"/>
        </w:rPr>
      </w:pPr>
      <w:r w:rsidRPr="009B4768">
        <w:rPr>
          <w:rFonts w:ascii="Times New Roman" w:hAnsi="Times New Roman"/>
          <w:b/>
          <w:i/>
          <w:sz w:val="32"/>
          <w:szCs w:val="32"/>
        </w:rPr>
        <w:t>Директор</w:t>
      </w:r>
      <w:r>
        <w:rPr>
          <w:rFonts w:ascii="Times New Roman" w:hAnsi="Times New Roman"/>
          <w:b/>
          <w:i/>
          <w:sz w:val="32"/>
          <w:szCs w:val="32"/>
        </w:rPr>
        <w:t xml:space="preserve"> МБ</w:t>
      </w:r>
      <w:r w:rsidRPr="009B4768">
        <w:rPr>
          <w:rFonts w:ascii="Times New Roman" w:hAnsi="Times New Roman"/>
          <w:b/>
          <w:i/>
          <w:sz w:val="32"/>
          <w:szCs w:val="32"/>
        </w:rPr>
        <w:t>ОУ СОШ №2</w:t>
      </w:r>
    </w:p>
    <w:p w:rsidR="00CC74BB" w:rsidRPr="009B4768" w:rsidRDefault="00CC74BB" w:rsidP="00CC74BB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Коченова Л.Ч     </w:t>
      </w:r>
    </w:p>
    <w:p w:rsidR="00CC74BB" w:rsidRPr="009B4768" w:rsidRDefault="00CC74BB" w:rsidP="00CC74BB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</w:t>
      </w:r>
      <w:r w:rsidRPr="009B4768">
        <w:rPr>
          <w:rFonts w:ascii="Times New Roman" w:hAnsi="Times New Roman"/>
          <w:b/>
          <w:i/>
          <w:sz w:val="32"/>
          <w:szCs w:val="32"/>
        </w:rPr>
        <w:t>_____________</w:t>
      </w:r>
    </w:p>
    <w:p w:rsidR="00CC74BB" w:rsidRPr="009B4768" w:rsidRDefault="00CC74BB" w:rsidP="00CC74BB">
      <w:pPr>
        <w:rPr>
          <w:rFonts w:ascii="Times New Roman" w:hAnsi="Times New Roman"/>
          <w:b/>
          <w:sz w:val="32"/>
          <w:szCs w:val="32"/>
        </w:rPr>
      </w:pPr>
    </w:p>
    <w:p w:rsidR="00A839A0" w:rsidRDefault="00A839A0" w:rsidP="00CC74B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39A0" w:rsidRDefault="00A839A0" w:rsidP="00A839A0">
      <w:pPr>
        <w:pStyle w:val="Default"/>
      </w:pPr>
    </w:p>
    <w:p w:rsidR="00A839A0" w:rsidRDefault="00A839A0" w:rsidP="00A839A0">
      <w:pPr>
        <w:pStyle w:val="Default"/>
        <w:spacing w:line="276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ПЛАН РАБОТЫ</w:t>
      </w:r>
    </w:p>
    <w:p w:rsidR="00A839A0" w:rsidRDefault="00A839A0" w:rsidP="00A839A0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методического   объединения </w:t>
      </w:r>
    </w:p>
    <w:p w:rsidR="00A839A0" w:rsidRDefault="00A839A0" w:rsidP="00A839A0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учителей начальных классов</w:t>
      </w:r>
    </w:p>
    <w:p w:rsidR="008B27B5" w:rsidRDefault="008B27B5" w:rsidP="00A839A0">
      <w:pPr>
        <w:pStyle w:val="Default"/>
        <w:spacing w:line="276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МБОУ СОШ №2</w:t>
      </w:r>
      <w:r w:rsidR="00CC7C1A">
        <w:rPr>
          <w:b/>
          <w:bCs/>
          <w:sz w:val="40"/>
          <w:szCs w:val="40"/>
        </w:rPr>
        <w:t xml:space="preserve"> г.Алагир</w:t>
      </w:r>
    </w:p>
    <w:p w:rsidR="00A839A0" w:rsidRDefault="00A839A0" w:rsidP="00A839A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A839A0" w:rsidRDefault="00A839A0" w:rsidP="00A839A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8B27B5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- 201</w:t>
      </w:r>
      <w:r w:rsidR="008B27B5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учебный год</w:t>
      </w:r>
    </w:p>
    <w:p w:rsidR="00A839A0" w:rsidRDefault="00A839A0" w:rsidP="00A839A0">
      <w:pPr>
        <w:pStyle w:val="Default"/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:rsidR="00A839A0" w:rsidRDefault="00A839A0" w:rsidP="00A839A0">
      <w:pPr>
        <w:pStyle w:val="Default"/>
        <w:shd w:val="clear" w:color="auto" w:fill="FFFFFF" w:themeFill="background1"/>
        <w:jc w:val="center"/>
        <w:rPr>
          <w:sz w:val="36"/>
          <w:szCs w:val="36"/>
        </w:rPr>
      </w:pPr>
    </w:p>
    <w:p w:rsidR="00A839A0" w:rsidRDefault="00096835" w:rsidP="009D4A8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162675" cy="4532054"/>
            <wp:effectExtent l="0" t="0" r="0" b="1905"/>
            <wp:docPr id="2" name="Рисунок 2" descr="F:\наша нач 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ша нач ш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5" cy="453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835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A839A0" w:rsidRPr="00A839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D4A85" w:rsidRPr="00A839A0" w:rsidRDefault="009D4A85" w:rsidP="009D4A8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6835" w:rsidRPr="00A970F2" w:rsidRDefault="00A839A0" w:rsidP="00A970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39A0">
        <w:rPr>
          <w:rFonts w:ascii="Times New Roman" w:hAnsi="Times New Roman" w:cs="Times New Roman"/>
          <w:b/>
          <w:bCs/>
          <w:sz w:val="36"/>
          <w:szCs w:val="36"/>
        </w:rPr>
        <w:t>Руководитель МО:</w:t>
      </w:r>
      <w:r w:rsidR="00CC7C1A">
        <w:rPr>
          <w:rFonts w:ascii="Times New Roman" w:hAnsi="Times New Roman" w:cs="Times New Roman"/>
          <w:b/>
          <w:bCs/>
          <w:sz w:val="36"/>
          <w:szCs w:val="36"/>
        </w:rPr>
        <w:t xml:space="preserve">  Дарчиева Э.В.</w:t>
      </w:r>
      <w:r w:rsidRPr="00A839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008DA" w:rsidRPr="00A970F2" w:rsidRDefault="00096835" w:rsidP="0009683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</w:t>
      </w:r>
      <w:r w:rsidR="003008DA"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3008DA" w:rsidRPr="00A970F2" w:rsidRDefault="003008DA" w:rsidP="003008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</w:t>
      </w:r>
    </w:p>
    <w:p w:rsidR="003008DA" w:rsidRPr="00A970F2" w:rsidRDefault="003008DA" w:rsidP="00B06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CF13A9"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- 201</w:t>
      </w:r>
      <w:r w:rsidR="00CF13A9"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23045E" w:rsidRPr="00A970F2" w:rsidRDefault="0023045E" w:rsidP="00B06B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008" w:rsidRPr="00A970F2" w:rsidRDefault="003008DA" w:rsidP="00BE70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работы методического объединения начальных классов</w:t>
      </w:r>
      <w:r w:rsidR="00BE7069" w:rsidRPr="00A970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135560" w:rsidRPr="00A970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3008" w:rsidRPr="00A970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3008" w:rsidRPr="00A970F2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эффективности и качества образования в начальной школе в условиях реализации ФГОС».</w:t>
      </w:r>
    </w:p>
    <w:p w:rsidR="00053008" w:rsidRPr="00A970F2" w:rsidRDefault="00053008" w:rsidP="0005300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Цель:</w:t>
      </w:r>
      <w:r w:rsidR="008B27B5" w:rsidRPr="00A970F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70F2">
        <w:rPr>
          <w:rFonts w:ascii="Times New Roman" w:eastAsia="Times New Roman" w:hAnsi="Times New Roman" w:cs="Times New Roman"/>
          <w:sz w:val="24"/>
          <w:szCs w:val="24"/>
        </w:rPr>
        <w:t>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053008" w:rsidRPr="00A970F2" w:rsidRDefault="00053008" w:rsidP="0005300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008" w:rsidRPr="00A970F2" w:rsidRDefault="00053008" w:rsidP="00053008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 МО у</w:t>
      </w:r>
      <w:r w:rsidR="00CF13A9" w:rsidRPr="00A97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чителей  начальной школы на 2018-2019</w:t>
      </w:r>
      <w:r w:rsidRPr="00A97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учебный год:</w:t>
      </w:r>
    </w:p>
    <w:p w:rsidR="00053008" w:rsidRPr="00A970F2" w:rsidRDefault="00053008" w:rsidP="00053008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53008" w:rsidRPr="00A970F2" w:rsidRDefault="00053008" w:rsidP="00053008">
      <w:pPr>
        <w:spacing w:after="0" w:line="253" w:lineRule="atLeast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 Обеспечить учебно-методическую поддержку по реализац</w:t>
      </w:r>
      <w:r w:rsidR="00CF13A9" w:rsidRPr="00A970F2">
        <w:rPr>
          <w:rFonts w:ascii="Times New Roman" w:eastAsia="Times New Roman" w:hAnsi="Times New Roman" w:cs="Times New Roman"/>
          <w:sz w:val="18"/>
          <w:szCs w:val="18"/>
        </w:rPr>
        <w:t>ии ФГОС второго поколения в 2018-2019</w:t>
      </w:r>
      <w:r w:rsidRPr="00A970F2">
        <w:rPr>
          <w:rFonts w:ascii="Times New Roman" w:eastAsia="Times New Roman" w:hAnsi="Times New Roman" w:cs="Times New Roman"/>
          <w:sz w:val="18"/>
          <w:szCs w:val="18"/>
        </w:rPr>
        <w:t xml:space="preserve"> учебном году, продолжая изучать нормативные документы и примерные образовательные программы ФГОС второго поколения.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1.      Продолжить работу по формированию общеучебных и исследовательских умений  у младших школьников</w:t>
      </w:r>
      <w:r w:rsidRPr="00A970F2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2.      Активизировать работу с одаренными детьми по участию в олимпиадах и конкурсах;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3.      Совершенствовать формы и методы работы со слабоуспевающими детьми.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4.      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7.      Продолжить работу по реализации принципа деятельностного,  индивидуального личностно-ориентированного подхода, опираясь на результаты психолого-педагогических исследований.</w:t>
      </w:r>
    </w:p>
    <w:p w:rsidR="00053008" w:rsidRPr="00A970F2" w:rsidRDefault="00053008" w:rsidP="00FF3E0A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sz w:val="18"/>
          <w:szCs w:val="18"/>
        </w:rPr>
        <w:t>8.      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053008" w:rsidRPr="00A970F2" w:rsidRDefault="00053008" w:rsidP="00053008">
      <w:p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3008" w:rsidRPr="00A970F2" w:rsidRDefault="00053008" w:rsidP="00053008">
      <w:pPr>
        <w:spacing w:after="0" w:line="253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Ожидаемые результаты работы:</w:t>
      </w:r>
    </w:p>
    <w:p w:rsidR="00053008" w:rsidRPr="00A970F2" w:rsidRDefault="00053008" w:rsidP="00053008">
      <w:pPr>
        <w:pStyle w:val="a6"/>
        <w:numPr>
          <w:ilvl w:val="0"/>
          <w:numId w:val="10"/>
        </w:numPr>
        <w:spacing w:before="100" w:beforeAutospacing="1" w:after="0" w:afterAutospacing="1" w:line="253" w:lineRule="atLeast"/>
        <w:contextualSpacing w:val="0"/>
        <w:rPr>
          <w:rFonts w:ascii="Times New Roman" w:hAnsi="Times New Roman" w:cs="Times New Roman"/>
          <w:sz w:val="18"/>
          <w:szCs w:val="18"/>
        </w:rPr>
      </w:pPr>
      <w:r w:rsidRPr="00A970F2">
        <w:rPr>
          <w:rFonts w:ascii="Times New Roman" w:hAnsi="Times New Roman" w:cs="Times New Roman"/>
          <w:sz w:val="18"/>
          <w:szCs w:val="18"/>
        </w:rPr>
        <w:t>рост качества знаний обучающихся;</w:t>
      </w:r>
    </w:p>
    <w:p w:rsidR="00053008" w:rsidRPr="00A970F2" w:rsidRDefault="00053008" w:rsidP="00053008">
      <w:pPr>
        <w:pStyle w:val="a6"/>
        <w:numPr>
          <w:ilvl w:val="0"/>
          <w:numId w:val="10"/>
        </w:numPr>
        <w:spacing w:before="100" w:beforeAutospacing="1" w:after="0" w:afterAutospacing="1" w:line="253" w:lineRule="atLeast"/>
        <w:contextualSpacing w:val="0"/>
        <w:rPr>
          <w:rFonts w:ascii="Times New Roman" w:hAnsi="Times New Roman" w:cs="Times New Roman"/>
          <w:sz w:val="18"/>
          <w:szCs w:val="18"/>
        </w:rPr>
      </w:pPr>
      <w:r w:rsidRPr="00A970F2">
        <w:rPr>
          <w:rFonts w:ascii="Times New Roman" w:hAnsi="Times New Roman" w:cs="Times New Roman"/>
          <w:sz w:val="18"/>
          <w:szCs w:val="18"/>
        </w:rPr>
        <w:t>овладение учителями МО системой преподавания предметов в соответствии с новым ФГОС;</w:t>
      </w:r>
    </w:p>
    <w:p w:rsidR="00053008" w:rsidRPr="00A970F2" w:rsidRDefault="00053008" w:rsidP="00053008">
      <w:pPr>
        <w:pStyle w:val="a6"/>
        <w:numPr>
          <w:ilvl w:val="0"/>
          <w:numId w:val="10"/>
        </w:numPr>
        <w:spacing w:before="100" w:beforeAutospacing="1" w:after="0" w:afterAutospacing="1" w:line="253" w:lineRule="atLeast"/>
        <w:contextualSpacing w:val="0"/>
        <w:rPr>
          <w:rFonts w:ascii="Times New Roman" w:hAnsi="Times New Roman" w:cs="Times New Roman"/>
          <w:sz w:val="18"/>
          <w:szCs w:val="18"/>
        </w:rPr>
      </w:pPr>
      <w:r w:rsidRPr="00A970F2">
        <w:rPr>
          <w:rFonts w:ascii="Times New Roman" w:hAnsi="Times New Roman" w:cs="Times New Roman"/>
          <w:sz w:val="18"/>
          <w:szCs w:val="18"/>
        </w:rPr>
        <w:t>создание условий в процессе обучения для формирования у обучающихся ключевых компетентностей.</w:t>
      </w:r>
    </w:p>
    <w:p w:rsidR="00053008" w:rsidRPr="00A970F2" w:rsidRDefault="00053008" w:rsidP="00053008">
      <w:pPr>
        <w:spacing w:line="253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Направления работы :</w:t>
      </w:r>
    </w:p>
    <w:p w:rsidR="00053008" w:rsidRPr="00A970F2" w:rsidRDefault="00053008" w:rsidP="00053008">
      <w:pPr>
        <w:pStyle w:val="a6"/>
        <w:numPr>
          <w:ilvl w:val="0"/>
          <w:numId w:val="11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A970F2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Аналитическая деятельность:</w:t>
      </w:r>
    </w:p>
    <w:p w:rsidR="00053008" w:rsidRPr="00A970F2" w:rsidRDefault="00053008" w:rsidP="00053008">
      <w:pPr>
        <w:pStyle w:val="a6"/>
        <w:numPr>
          <w:ilvl w:val="0"/>
          <w:numId w:val="12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970F2">
        <w:rPr>
          <w:rFonts w:ascii="Times New Roman" w:hAnsi="Times New Roman" w:cs="Times New Roman"/>
          <w:sz w:val="18"/>
          <w:szCs w:val="18"/>
        </w:rPr>
        <w:t>Анализ ме</w:t>
      </w:r>
      <w:r w:rsidR="00CF13A9" w:rsidRPr="00A970F2">
        <w:rPr>
          <w:rFonts w:ascii="Times New Roman" w:hAnsi="Times New Roman" w:cs="Times New Roman"/>
          <w:sz w:val="18"/>
          <w:szCs w:val="18"/>
        </w:rPr>
        <w:t>тодической деятельности  за 2017-2018</w:t>
      </w:r>
      <w:r w:rsidRPr="00A970F2">
        <w:rPr>
          <w:rFonts w:ascii="Times New Roman" w:hAnsi="Times New Roman" w:cs="Times New Roman"/>
          <w:sz w:val="18"/>
          <w:szCs w:val="18"/>
        </w:rPr>
        <w:t xml:space="preserve"> уч</w:t>
      </w:r>
      <w:r w:rsidR="00CF13A9" w:rsidRPr="00A970F2">
        <w:rPr>
          <w:rFonts w:ascii="Times New Roman" w:hAnsi="Times New Roman" w:cs="Times New Roman"/>
          <w:sz w:val="18"/>
          <w:szCs w:val="18"/>
        </w:rPr>
        <w:t xml:space="preserve">ебный год и планирование на 2018-2019 </w:t>
      </w:r>
      <w:r w:rsidRPr="00A970F2">
        <w:rPr>
          <w:rFonts w:ascii="Times New Roman" w:hAnsi="Times New Roman" w:cs="Times New Roman"/>
          <w:sz w:val="18"/>
          <w:szCs w:val="18"/>
        </w:rPr>
        <w:t xml:space="preserve">учебный год. </w:t>
      </w:r>
    </w:p>
    <w:p w:rsidR="00053008" w:rsidRPr="00A970F2" w:rsidRDefault="00053008" w:rsidP="00053008">
      <w:pPr>
        <w:pStyle w:val="a6"/>
        <w:numPr>
          <w:ilvl w:val="0"/>
          <w:numId w:val="12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970F2">
        <w:rPr>
          <w:rFonts w:ascii="Times New Roman" w:hAnsi="Times New Roman" w:cs="Times New Roman"/>
          <w:sz w:val="18"/>
          <w:szCs w:val="18"/>
        </w:rPr>
        <w:t xml:space="preserve">Анализ посещения открытых уроков.                                                                                                                 </w:t>
      </w:r>
    </w:p>
    <w:p w:rsidR="00053008" w:rsidRPr="00A970F2" w:rsidRDefault="00053008" w:rsidP="00053008">
      <w:pPr>
        <w:pStyle w:val="a6"/>
        <w:numPr>
          <w:ilvl w:val="0"/>
          <w:numId w:val="12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970F2">
        <w:rPr>
          <w:rFonts w:ascii="Times New Roman" w:hAnsi="Times New Roman" w:cs="Times New Roman"/>
          <w:sz w:val="18"/>
          <w:szCs w:val="18"/>
        </w:rPr>
        <w:t xml:space="preserve">Изучение направлений деятельности педагогов (тема самообразования).                                                          </w:t>
      </w:r>
    </w:p>
    <w:p w:rsidR="00CF13A9" w:rsidRPr="00A970F2" w:rsidRDefault="00053008" w:rsidP="00CF13A9">
      <w:pPr>
        <w:pStyle w:val="a6"/>
        <w:numPr>
          <w:ilvl w:val="0"/>
          <w:numId w:val="12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A970F2">
        <w:rPr>
          <w:rFonts w:ascii="Times New Roman" w:hAnsi="Times New Roman" w:cs="Times New Roman"/>
          <w:sz w:val="18"/>
          <w:szCs w:val="18"/>
        </w:rPr>
        <w:t>Анализ работы педагогов с целью оказания помощи.</w:t>
      </w:r>
    </w:p>
    <w:p w:rsidR="00053008" w:rsidRPr="00A970F2" w:rsidRDefault="00053008" w:rsidP="0005300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2.</w:t>
      </w:r>
      <w:r w:rsidRPr="00A970F2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r w:rsidRPr="00A9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</w:rPr>
        <w:t>Информационная деятельность:</w:t>
      </w:r>
    </w:p>
    <w:p w:rsidR="00053008" w:rsidRPr="00A970F2" w:rsidRDefault="00053008" w:rsidP="00053008">
      <w:pPr>
        <w:pStyle w:val="a6"/>
        <w:numPr>
          <w:ilvl w:val="0"/>
          <w:numId w:val="1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70F2">
        <w:rPr>
          <w:rFonts w:ascii="Times New Roman" w:hAnsi="Times New Roman" w:cs="Times New Roman"/>
          <w:color w:val="000000"/>
          <w:sz w:val="18"/>
          <w:szCs w:val="18"/>
        </w:rPr>
        <w:t>Изучение новинок в методической литературе в целях совершенствования педагогической деятельности.</w:t>
      </w:r>
    </w:p>
    <w:p w:rsidR="00053008" w:rsidRPr="00A970F2" w:rsidRDefault="00053008" w:rsidP="00053008">
      <w:pPr>
        <w:pStyle w:val="a6"/>
        <w:numPr>
          <w:ilvl w:val="0"/>
          <w:numId w:val="1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70F2">
        <w:rPr>
          <w:rFonts w:ascii="Times New Roman" w:hAnsi="Times New Roman" w:cs="Times New Roman"/>
          <w:color w:val="000000"/>
          <w:sz w:val="18"/>
          <w:szCs w:val="18"/>
        </w:rPr>
        <w:t>Продолжение знакомства с ФГОС начального общего образования и среднего образования.</w:t>
      </w:r>
    </w:p>
    <w:p w:rsidR="00053008" w:rsidRPr="00A970F2" w:rsidRDefault="00053008" w:rsidP="00FF3E0A">
      <w:pPr>
        <w:pStyle w:val="a6"/>
        <w:numPr>
          <w:ilvl w:val="0"/>
          <w:numId w:val="1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970F2">
        <w:rPr>
          <w:rFonts w:ascii="Times New Roman" w:hAnsi="Times New Roman" w:cs="Times New Roman"/>
          <w:color w:val="000000"/>
          <w:sz w:val="18"/>
          <w:szCs w:val="18"/>
        </w:rPr>
        <w:t>Пополнение тематической папки «Методическое объединение учителей начальных классов».</w:t>
      </w:r>
    </w:p>
    <w:p w:rsidR="00053008" w:rsidRPr="00A970F2" w:rsidRDefault="00053008" w:rsidP="00053008">
      <w:pPr>
        <w:spacing w:before="96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Организационные формы работы:</w:t>
      </w:r>
    </w:p>
    <w:p w:rsidR="00053008" w:rsidRPr="00A970F2" w:rsidRDefault="00053008" w:rsidP="00053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0F2">
        <w:rPr>
          <w:rFonts w:ascii="Times New Roman" w:eastAsia="Times New Roman" w:hAnsi="Times New Roman" w:cs="Times New Roman"/>
          <w:color w:val="000000"/>
          <w:sz w:val="20"/>
          <w:szCs w:val="20"/>
        </w:rPr>
        <w:t>1. Заседания методического объединения.</w:t>
      </w:r>
    </w:p>
    <w:p w:rsidR="00053008" w:rsidRPr="00A970F2" w:rsidRDefault="00053008" w:rsidP="00053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0F2">
        <w:rPr>
          <w:rFonts w:ascii="Times New Roman" w:eastAsia="Times New Roman" w:hAnsi="Times New Roman" w:cs="Times New Roman"/>
          <w:color w:val="000000"/>
          <w:sz w:val="20"/>
          <w:szCs w:val="20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053008" w:rsidRPr="00A970F2" w:rsidRDefault="00053008" w:rsidP="00053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0F2">
        <w:rPr>
          <w:rFonts w:ascii="Times New Roman" w:eastAsia="Times New Roman" w:hAnsi="Times New Roman" w:cs="Times New Roman"/>
          <w:color w:val="000000"/>
          <w:sz w:val="20"/>
          <w:szCs w:val="20"/>
        </w:rPr>
        <w:t>3. Взаимопосещение уроков учителями.</w:t>
      </w:r>
    </w:p>
    <w:p w:rsidR="00053008" w:rsidRPr="00A970F2" w:rsidRDefault="00053008" w:rsidP="0005300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0F2">
        <w:rPr>
          <w:rFonts w:ascii="Times New Roman" w:eastAsia="Times New Roman" w:hAnsi="Times New Roman" w:cs="Times New Roman"/>
          <w:color w:val="000000"/>
          <w:sz w:val="20"/>
          <w:szCs w:val="20"/>
        </w:rPr>
        <w:t>4. Выступления учителей начальных классов на МО, педагогических советах.</w:t>
      </w:r>
    </w:p>
    <w:p w:rsidR="00B06B2C" w:rsidRPr="00A970F2" w:rsidRDefault="00053008" w:rsidP="00FF3E0A">
      <w:pPr>
        <w:spacing w:after="0" w:line="360" w:lineRule="atLeast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A970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  Повышение квалификации педагогов на курсах. </w:t>
      </w:r>
    </w:p>
    <w:p w:rsidR="003008DA" w:rsidRPr="00DE2FA6" w:rsidRDefault="003008DA" w:rsidP="0023045E">
      <w:pPr>
        <w:pStyle w:val="a4"/>
        <w:spacing w:before="195" w:beforeAutospacing="0" w:after="195" w:afterAutospacing="0"/>
        <w:jc w:val="center"/>
        <w:rPr>
          <w:color w:val="244061" w:themeColor="accent1" w:themeShade="80"/>
        </w:rPr>
      </w:pPr>
      <w:r w:rsidRPr="00DE2FA6">
        <w:rPr>
          <w:rStyle w:val="a3"/>
          <w:color w:val="244061" w:themeColor="accent1" w:themeShade="80"/>
        </w:rPr>
        <w:lastRenderedPageBreak/>
        <w:t>План работы по основным  направлениям деятельности:</w:t>
      </w:r>
    </w:p>
    <w:p w:rsidR="003008DA" w:rsidRPr="00DE2FA6" w:rsidRDefault="003008DA" w:rsidP="003008DA">
      <w:pPr>
        <w:pStyle w:val="a4"/>
        <w:spacing w:before="0" w:beforeAutospacing="0" w:after="0" w:afterAutospacing="0"/>
        <w:rPr>
          <w:color w:val="244061" w:themeColor="accent1" w:themeShade="80"/>
        </w:rPr>
      </w:pPr>
      <w:r w:rsidRPr="00DE2FA6">
        <w:rPr>
          <w:rStyle w:val="a3"/>
          <w:color w:val="244061" w:themeColor="accent1" w:themeShade="80"/>
        </w:rPr>
        <w:t>  1. Информационное обеспечение. Работа с документами.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DE2FA6" w:rsidRPr="00DE2FA6" w:rsidTr="001D41B8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№/п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DE2FA6" w:rsidRPr="00DE2FA6" w:rsidTr="001D41B8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05300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Изучение методических рекомендаций учителям начальных классов  на 201</w:t>
            </w:r>
            <w:r w:rsidR="00CF13A9"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8</w:t>
            </w: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- 201</w:t>
            </w:r>
            <w:r w:rsidR="00CF13A9"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9 </w:t>
            </w: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Руководитель МО</w:t>
            </w:r>
          </w:p>
        </w:tc>
      </w:tr>
      <w:tr w:rsidR="00DE2FA6" w:rsidRPr="00DE2FA6" w:rsidTr="001D41B8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Составление календарно-тематических программ по предметам, кружкам.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Учителя МО</w:t>
            </w:r>
          </w:p>
        </w:tc>
      </w:tr>
      <w:tr w:rsidR="00DE2FA6" w:rsidRPr="00DE2FA6" w:rsidTr="001D41B8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Учителя МО</w:t>
            </w:r>
          </w:p>
        </w:tc>
      </w:tr>
    </w:tbl>
    <w:p w:rsidR="003008DA" w:rsidRPr="00DE2FA6" w:rsidRDefault="003008DA" w:rsidP="003008DA">
      <w:pPr>
        <w:spacing w:after="0" w:line="240" w:lineRule="auto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DE2FA6">
        <w:rPr>
          <w:rStyle w:val="a3"/>
          <w:rFonts w:ascii="Times New Roman" w:hAnsi="Times New Roman" w:cs="Times New Roman"/>
          <w:color w:val="244061" w:themeColor="accent1" w:themeShade="80"/>
          <w:sz w:val="24"/>
          <w:szCs w:val="24"/>
        </w:rPr>
        <w:t>2. Научно-методическая и экспериментальная работа.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DE2FA6" w:rsidRPr="00DE2FA6" w:rsidTr="001D41B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№/п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DE2FA6" w:rsidRPr="00DE2FA6" w:rsidTr="001D41B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Учителя МО</w:t>
            </w:r>
          </w:p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DE2FA6" w:rsidRPr="00DE2FA6" w:rsidTr="001D41B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Взаимное 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DE2FA6" w:rsidRPr="00DE2FA6" w:rsidTr="001D41B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Проведение открытых 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008DA" w:rsidRPr="00DE2FA6" w:rsidTr="001D41B8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3008DA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Учас</w:t>
            </w:r>
            <w:r w:rsidR="00B06B2C"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тие учителей МО в муниципальных</w:t>
            </w: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 конкурсах.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3008DA" w:rsidRPr="00DE2FA6" w:rsidRDefault="003008DA" w:rsidP="003008DA">
      <w:pPr>
        <w:pStyle w:val="a4"/>
        <w:spacing w:before="0" w:beforeAutospacing="0" w:after="0" w:afterAutospacing="0"/>
        <w:rPr>
          <w:rStyle w:val="a3"/>
          <w:color w:val="244061" w:themeColor="accent1" w:themeShade="80"/>
        </w:rPr>
      </w:pPr>
    </w:p>
    <w:p w:rsidR="003008DA" w:rsidRPr="00DE2FA6" w:rsidRDefault="003008DA" w:rsidP="003008DA">
      <w:pPr>
        <w:pStyle w:val="a4"/>
        <w:spacing w:before="0" w:beforeAutospacing="0" w:after="0" w:afterAutospacing="0"/>
        <w:rPr>
          <w:color w:val="244061" w:themeColor="accent1" w:themeShade="80"/>
        </w:rPr>
      </w:pPr>
      <w:r w:rsidRPr="00DE2FA6">
        <w:rPr>
          <w:rStyle w:val="a3"/>
          <w:color w:val="244061" w:themeColor="accent1" w:themeShade="80"/>
        </w:rPr>
        <w:t>3. Диагностическое обеспечение.  Внутришкольный контроль.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DE2FA6" w:rsidRPr="00DE2FA6" w:rsidTr="001D41B8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DE2FA6" w:rsidRPr="00DE2FA6" w:rsidTr="001D41B8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BC073F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Рассмотрение</w:t>
            </w:r>
            <w:r w:rsidR="003008DA"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Руководитель МО</w:t>
            </w:r>
          </w:p>
        </w:tc>
      </w:tr>
      <w:tr w:rsidR="00DE2FA6" w:rsidRPr="00DE2FA6" w:rsidTr="00396A92">
        <w:trPr>
          <w:trHeight w:val="180"/>
        </w:trPr>
        <w:tc>
          <w:tcPr>
            <w:tcW w:w="692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416212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Проведение Всероссийских проверочных работ.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BC073F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Согласно расписания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BC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Учител</w:t>
            </w:r>
            <w:r w:rsidR="00BC073F"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я нач.кл</w:t>
            </w:r>
          </w:p>
        </w:tc>
      </w:tr>
      <w:tr w:rsidR="00DE2FA6" w:rsidRPr="00DE2FA6" w:rsidTr="00396A92">
        <w:trPr>
          <w:trHeight w:val="180"/>
        </w:trPr>
        <w:tc>
          <w:tcPr>
            <w:tcW w:w="692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A92" w:rsidRPr="00DE2FA6" w:rsidRDefault="00396A92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A92" w:rsidRPr="00DE2FA6" w:rsidRDefault="00E73974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Проверка рабочих тетрадей по русскому языку во 2 </w:t>
            </w:r>
            <w:r w:rsidR="009E1C62"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-4</w:t>
            </w: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классах (соблюдение единых орфографических требований, система работы над ошибками)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73974" w:rsidRPr="00DE2FA6" w:rsidRDefault="00E73974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Согласно учебному плану</w:t>
            </w:r>
          </w:p>
          <w:p w:rsidR="00396A92" w:rsidRPr="00DE2FA6" w:rsidRDefault="00E73974" w:rsidP="00E7397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(октябрь)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988F9E"/>
              <w:bottom w:val="single" w:sz="4" w:space="0" w:color="auto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6A92" w:rsidRPr="00DE2FA6" w:rsidRDefault="00E82BB3" w:rsidP="00BC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Руководитель МО</w:t>
            </w:r>
          </w:p>
        </w:tc>
      </w:tr>
      <w:tr w:rsidR="00CC7C1A" w:rsidRPr="00DE2FA6" w:rsidTr="003008DA">
        <w:trPr>
          <w:trHeight w:val="180"/>
        </w:trPr>
        <w:tc>
          <w:tcPr>
            <w:tcW w:w="692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C1A" w:rsidRPr="00DE2FA6" w:rsidRDefault="00A7448D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C1A" w:rsidRPr="00DE2FA6" w:rsidRDefault="00CC7C1A" w:rsidP="00CC7C1A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Проверка рабочих тетрадей по математике во 2 -4классах (соблюдение единых орфографических требований, система работы над ошибками)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C1A" w:rsidRPr="00DE2FA6" w:rsidRDefault="00CC7C1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C1A" w:rsidRPr="00DE2FA6" w:rsidRDefault="00A7448D" w:rsidP="00BC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Руководитель МО</w:t>
            </w:r>
          </w:p>
        </w:tc>
      </w:tr>
    </w:tbl>
    <w:p w:rsidR="003008DA" w:rsidRPr="00DE2FA6" w:rsidRDefault="003008DA" w:rsidP="003008DA">
      <w:pPr>
        <w:pStyle w:val="a4"/>
        <w:spacing w:before="0" w:beforeAutospacing="0" w:after="0" w:afterAutospacing="0"/>
        <w:rPr>
          <w:rStyle w:val="a3"/>
          <w:color w:val="244061" w:themeColor="accent1" w:themeShade="80"/>
        </w:rPr>
      </w:pPr>
    </w:p>
    <w:p w:rsidR="00B06B2C" w:rsidRPr="00DE2FA6" w:rsidRDefault="00B06B2C" w:rsidP="003008DA">
      <w:pPr>
        <w:pStyle w:val="a4"/>
        <w:spacing w:before="0" w:beforeAutospacing="0" w:after="0" w:afterAutospacing="0"/>
        <w:rPr>
          <w:rStyle w:val="a3"/>
          <w:color w:val="244061" w:themeColor="accent1" w:themeShade="80"/>
        </w:rPr>
      </w:pPr>
    </w:p>
    <w:p w:rsidR="003008DA" w:rsidRPr="00DE2FA6" w:rsidRDefault="003008DA" w:rsidP="003008DA">
      <w:pPr>
        <w:pStyle w:val="a4"/>
        <w:spacing w:before="0" w:beforeAutospacing="0" w:after="0" w:afterAutospacing="0"/>
        <w:rPr>
          <w:color w:val="244061" w:themeColor="accent1" w:themeShade="80"/>
        </w:rPr>
      </w:pPr>
      <w:r w:rsidRPr="00DE2FA6">
        <w:rPr>
          <w:rStyle w:val="a3"/>
          <w:color w:val="244061" w:themeColor="accent1" w:themeShade="80"/>
        </w:rPr>
        <w:t>4. Работа с обучающимися.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DE2FA6" w:rsidRPr="00DE2FA6" w:rsidTr="001D41B8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№/п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Style w:val="a3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Ответственные</w:t>
            </w:r>
          </w:p>
        </w:tc>
      </w:tr>
      <w:tr w:rsidR="00DE2FA6" w:rsidRPr="00DE2FA6" w:rsidTr="001D41B8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B06B2C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B06B2C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Руководитель МО</w:t>
            </w:r>
          </w:p>
          <w:p w:rsidR="00B06B2C" w:rsidRPr="00DE2FA6" w:rsidRDefault="00B06B2C" w:rsidP="00B06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Учителя МО</w:t>
            </w:r>
          </w:p>
          <w:p w:rsidR="00B06B2C" w:rsidRPr="00DE2FA6" w:rsidRDefault="00B06B2C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3008DA" w:rsidRPr="00DE2FA6" w:rsidTr="001D41B8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B06B2C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A7448D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E2FA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Март- Апрель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8DA" w:rsidRPr="00DE2FA6" w:rsidRDefault="003008DA" w:rsidP="001D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16212" w:rsidRPr="00DE2FA6" w:rsidRDefault="00416212" w:rsidP="00CC7C1A">
      <w:pPr>
        <w:shd w:val="clear" w:color="auto" w:fill="FFFFFF" w:themeFill="background1"/>
        <w:tabs>
          <w:tab w:val="left" w:pos="4680"/>
        </w:tabs>
        <w:spacing w:before="100" w:beforeAutospacing="1" w:after="119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8"/>
        </w:rPr>
      </w:pPr>
    </w:p>
    <w:p w:rsidR="00A7448D" w:rsidRDefault="00A7448D" w:rsidP="00BE7069">
      <w:pPr>
        <w:shd w:val="clear" w:color="auto" w:fill="FFFFFF" w:themeFill="background1"/>
        <w:tabs>
          <w:tab w:val="left" w:pos="4680"/>
        </w:tabs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1B8" w:rsidRPr="00DE2FA6" w:rsidRDefault="001D41B8" w:rsidP="00BE7069">
      <w:pPr>
        <w:shd w:val="clear" w:color="auto" w:fill="FFFFFF" w:themeFill="background1"/>
        <w:tabs>
          <w:tab w:val="left" w:pos="4680"/>
        </w:tabs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E2FA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График</w:t>
      </w:r>
    </w:p>
    <w:p w:rsidR="001D41B8" w:rsidRPr="00DE2FA6" w:rsidRDefault="001D41B8" w:rsidP="001D41B8">
      <w:pPr>
        <w:pStyle w:val="a6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E2F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открытых уроков, внеклассных мероприятий, </w:t>
      </w:r>
    </w:p>
    <w:p w:rsidR="00E84C89" w:rsidRPr="00DE2FA6" w:rsidRDefault="00E73974" w:rsidP="00CC7C1A">
      <w:pPr>
        <w:pStyle w:val="a6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DE2F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проводимых</w:t>
      </w:r>
      <w:r w:rsidR="001D41B8" w:rsidRPr="00DE2FA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учителями МО в течение учебного года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673"/>
        <w:gridCol w:w="3178"/>
        <w:gridCol w:w="1591"/>
        <w:gridCol w:w="979"/>
        <w:gridCol w:w="1921"/>
      </w:tblGrid>
      <w:tr w:rsidR="00DE2FA6" w:rsidRPr="00DE2FA6" w:rsidTr="001D41B8">
        <w:trPr>
          <w:jc w:val="center"/>
        </w:trPr>
        <w:tc>
          <w:tcPr>
            <w:tcW w:w="972" w:type="dxa"/>
          </w:tcPr>
          <w:p w:rsidR="001D41B8" w:rsidRPr="00DE2FA6" w:rsidRDefault="001D41B8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№п/п</w:t>
            </w:r>
          </w:p>
        </w:tc>
        <w:tc>
          <w:tcPr>
            <w:tcW w:w="1673" w:type="dxa"/>
          </w:tcPr>
          <w:p w:rsidR="001D41B8" w:rsidRPr="00DE2FA6" w:rsidRDefault="001D41B8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Уровень </w:t>
            </w:r>
          </w:p>
        </w:tc>
        <w:tc>
          <w:tcPr>
            <w:tcW w:w="3178" w:type="dxa"/>
          </w:tcPr>
          <w:p w:rsidR="001D41B8" w:rsidRPr="00DE2FA6" w:rsidRDefault="001D41B8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Тема урока, внеклассного мероприятия</w:t>
            </w:r>
          </w:p>
        </w:tc>
        <w:tc>
          <w:tcPr>
            <w:tcW w:w="1591" w:type="dxa"/>
          </w:tcPr>
          <w:p w:rsidR="001D41B8" w:rsidRPr="00DE2FA6" w:rsidRDefault="001D41B8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Дата</w:t>
            </w:r>
          </w:p>
        </w:tc>
        <w:tc>
          <w:tcPr>
            <w:tcW w:w="979" w:type="dxa"/>
          </w:tcPr>
          <w:p w:rsidR="001D41B8" w:rsidRPr="00DE2FA6" w:rsidRDefault="001D41B8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Класс</w:t>
            </w:r>
          </w:p>
        </w:tc>
        <w:tc>
          <w:tcPr>
            <w:tcW w:w="1921" w:type="dxa"/>
          </w:tcPr>
          <w:p w:rsidR="001D41B8" w:rsidRPr="00DE2FA6" w:rsidRDefault="001D41B8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Учитель </w:t>
            </w:r>
          </w:p>
        </w:tc>
      </w:tr>
      <w:tr w:rsidR="00DE2FA6" w:rsidRPr="00DE2FA6" w:rsidTr="001D41B8">
        <w:trPr>
          <w:jc w:val="center"/>
        </w:trPr>
        <w:tc>
          <w:tcPr>
            <w:tcW w:w="972" w:type="dxa"/>
          </w:tcPr>
          <w:p w:rsidR="00B836FC" w:rsidRPr="00DE2FA6" w:rsidRDefault="00B836FC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1.</w:t>
            </w:r>
          </w:p>
        </w:tc>
        <w:tc>
          <w:tcPr>
            <w:tcW w:w="1673" w:type="dxa"/>
            <w:vMerge w:val="restart"/>
          </w:tcPr>
          <w:p w:rsidR="00B836FC" w:rsidRPr="00DE2FA6" w:rsidRDefault="00B836FC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B836FC" w:rsidRPr="00DE2FA6" w:rsidRDefault="00B836FC" w:rsidP="000856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Школьный</w:t>
            </w:r>
          </w:p>
        </w:tc>
        <w:tc>
          <w:tcPr>
            <w:tcW w:w="3178" w:type="dxa"/>
          </w:tcPr>
          <w:p w:rsidR="00B836FC" w:rsidRPr="00DE2FA6" w:rsidRDefault="0014678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«Посвящение в читатели»</w:t>
            </w:r>
          </w:p>
        </w:tc>
        <w:tc>
          <w:tcPr>
            <w:tcW w:w="1591" w:type="dxa"/>
          </w:tcPr>
          <w:p w:rsidR="0014678A" w:rsidRPr="00DE2FA6" w:rsidRDefault="0014678A" w:rsidP="00CC7C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2-4 неделя октябрь</w:t>
            </w:r>
          </w:p>
        </w:tc>
        <w:tc>
          <w:tcPr>
            <w:tcW w:w="979" w:type="dxa"/>
          </w:tcPr>
          <w:p w:rsidR="00B836FC" w:rsidRPr="00DE2FA6" w:rsidRDefault="0014678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</w:t>
            </w:r>
            <w:r w:rsidR="007339D5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-е</w:t>
            </w:r>
          </w:p>
        </w:tc>
        <w:tc>
          <w:tcPr>
            <w:tcW w:w="1921" w:type="dxa"/>
          </w:tcPr>
          <w:p w:rsidR="0014678A" w:rsidRPr="00DE2FA6" w:rsidRDefault="0014678A" w:rsidP="00CC7C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Беликова С.Х.</w:t>
            </w:r>
            <w:r w:rsidR="007339D5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,</w:t>
            </w: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Зангиева Е.В.</w:t>
            </w:r>
          </w:p>
        </w:tc>
      </w:tr>
      <w:tr w:rsidR="00DE2FA6" w:rsidRPr="00DE2FA6" w:rsidTr="001D41B8">
        <w:trPr>
          <w:jc w:val="center"/>
        </w:trPr>
        <w:tc>
          <w:tcPr>
            <w:tcW w:w="972" w:type="dxa"/>
          </w:tcPr>
          <w:p w:rsidR="008A68A7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2.</w:t>
            </w:r>
          </w:p>
        </w:tc>
        <w:tc>
          <w:tcPr>
            <w:tcW w:w="1673" w:type="dxa"/>
            <w:vMerge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 Осенние фантазии» выставка</w:t>
            </w:r>
          </w:p>
        </w:tc>
        <w:tc>
          <w:tcPr>
            <w:tcW w:w="1591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 неделя</w:t>
            </w:r>
          </w:p>
        </w:tc>
        <w:tc>
          <w:tcPr>
            <w:tcW w:w="979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1-4кл</w:t>
            </w:r>
          </w:p>
        </w:tc>
        <w:tc>
          <w:tcPr>
            <w:tcW w:w="1921" w:type="dxa"/>
          </w:tcPr>
          <w:p w:rsidR="008A68A7" w:rsidRPr="00DE2FA6" w:rsidRDefault="008A68A7" w:rsidP="007339D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 н.кл.</w:t>
            </w:r>
          </w:p>
        </w:tc>
      </w:tr>
      <w:tr w:rsidR="00DE2FA6" w:rsidRPr="00DE2FA6" w:rsidTr="001D41B8">
        <w:trPr>
          <w:jc w:val="center"/>
        </w:trPr>
        <w:tc>
          <w:tcPr>
            <w:tcW w:w="972" w:type="dxa"/>
          </w:tcPr>
          <w:p w:rsidR="0014678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3.</w:t>
            </w:r>
          </w:p>
        </w:tc>
        <w:tc>
          <w:tcPr>
            <w:tcW w:w="1673" w:type="dxa"/>
            <w:vMerge/>
          </w:tcPr>
          <w:p w:rsidR="0014678A" w:rsidRPr="00DE2FA6" w:rsidRDefault="0014678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14678A" w:rsidRPr="00DE2FA6" w:rsidRDefault="0014678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«Посвящение в первоклассники»</w:t>
            </w:r>
          </w:p>
        </w:tc>
        <w:tc>
          <w:tcPr>
            <w:tcW w:w="1591" w:type="dxa"/>
          </w:tcPr>
          <w:p w:rsidR="0014678A" w:rsidRPr="00DE2FA6" w:rsidRDefault="0014678A" w:rsidP="00CC7C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3 неделя октября</w:t>
            </w:r>
          </w:p>
        </w:tc>
        <w:tc>
          <w:tcPr>
            <w:tcW w:w="979" w:type="dxa"/>
          </w:tcPr>
          <w:p w:rsidR="0014678A" w:rsidRPr="00DE2FA6" w:rsidRDefault="0014678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1-е</w:t>
            </w:r>
          </w:p>
        </w:tc>
        <w:tc>
          <w:tcPr>
            <w:tcW w:w="1921" w:type="dxa"/>
          </w:tcPr>
          <w:p w:rsidR="007339D5" w:rsidRPr="00DE2FA6" w:rsidRDefault="007339D5" w:rsidP="00CC7C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 1-х кл.</w:t>
            </w:r>
          </w:p>
        </w:tc>
      </w:tr>
      <w:tr w:rsidR="00DE2FA6" w:rsidRPr="00DE2FA6" w:rsidTr="001D41B8">
        <w:trPr>
          <w:jc w:val="center"/>
        </w:trPr>
        <w:tc>
          <w:tcPr>
            <w:tcW w:w="972" w:type="dxa"/>
          </w:tcPr>
          <w:p w:rsidR="00B836FC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4</w:t>
            </w:r>
            <w:r w:rsidR="0014678A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  <w:r w:rsidR="00B836FC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vMerge/>
          </w:tcPr>
          <w:p w:rsidR="00B836FC" w:rsidRPr="00DE2FA6" w:rsidRDefault="00B836FC" w:rsidP="000856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B836FC" w:rsidRPr="00DE2FA6" w:rsidRDefault="0014678A" w:rsidP="0014678A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«Нет мамочки милее!»</w:t>
            </w:r>
          </w:p>
        </w:tc>
        <w:tc>
          <w:tcPr>
            <w:tcW w:w="1591" w:type="dxa"/>
          </w:tcPr>
          <w:p w:rsidR="00B836FC" w:rsidRPr="00DE2FA6" w:rsidRDefault="002F652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ноябрь</w:t>
            </w:r>
          </w:p>
        </w:tc>
        <w:tc>
          <w:tcPr>
            <w:tcW w:w="979" w:type="dxa"/>
          </w:tcPr>
          <w:p w:rsidR="00B836FC" w:rsidRPr="00DE2FA6" w:rsidRDefault="00B836FC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4</w:t>
            </w:r>
            <w:r w:rsidR="007339D5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«Б»</w:t>
            </w:r>
          </w:p>
        </w:tc>
        <w:tc>
          <w:tcPr>
            <w:tcW w:w="1921" w:type="dxa"/>
          </w:tcPr>
          <w:p w:rsidR="00B836FC" w:rsidRPr="00DE2FA6" w:rsidRDefault="00B836FC" w:rsidP="007339D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E2FA6" w:rsidRPr="00DE2FA6" w:rsidTr="00CC7C1A">
        <w:trPr>
          <w:trHeight w:val="392"/>
          <w:jc w:val="center"/>
        </w:trPr>
        <w:tc>
          <w:tcPr>
            <w:tcW w:w="972" w:type="dxa"/>
          </w:tcPr>
          <w:p w:rsidR="008A68A7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5</w:t>
            </w:r>
            <w:r w:rsidR="008A68A7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1673" w:type="dxa"/>
            <w:vMerge/>
          </w:tcPr>
          <w:p w:rsidR="008A68A7" w:rsidRPr="00DE2FA6" w:rsidRDefault="008A68A7" w:rsidP="000856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8A68A7" w:rsidRPr="00DE2FA6" w:rsidRDefault="008A68A7" w:rsidP="0014678A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«Сильные, смелые,ловкие»</w:t>
            </w:r>
          </w:p>
        </w:tc>
        <w:tc>
          <w:tcPr>
            <w:tcW w:w="1591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ноябрь</w:t>
            </w:r>
          </w:p>
        </w:tc>
        <w:tc>
          <w:tcPr>
            <w:tcW w:w="979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4 – е </w:t>
            </w:r>
          </w:p>
        </w:tc>
        <w:tc>
          <w:tcPr>
            <w:tcW w:w="1921" w:type="dxa"/>
          </w:tcPr>
          <w:p w:rsidR="008A68A7" w:rsidRPr="00DE2FA6" w:rsidRDefault="008A68A7" w:rsidP="00CC7C1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Габуева Ф.А.,</w:t>
            </w:r>
          </w:p>
        </w:tc>
      </w:tr>
      <w:tr w:rsidR="00B30172" w:rsidRPr="00DE2FA6" w:rsidTr="00CC7C1A">
        <w:trPr>
          <w:trHeight w:val="392"/>
          <w:jc w:val="center"/>
        </w:trPr>
        <w:tc>
          <w:tcPr>
            <w:tcW w:w="972" w:type="dxa"/>
          </w:tcPr>
          <w:p w:rsidR="00B30172" w:rsidRPr="00DE2FA6" w:rsidRDefault="00B3017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30172" w:rsidRPr="00DE2FA6" w:rsidRDefault="00B30172" w:rsidP="000856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B30172" w:rsidRPr="00DE2FA6" w:rsidRDefault="00B30172" w:rsidP="0014678A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День Матери</w:t>
            </w:r>
          </w:p>
        </w:tc>
        <w:tc>
          <w:tcPr>
            <w:tcW w:w="1591" w:type="dxa"/>
          </w:tcPr>
          <w:p w:rsidR="00B30172" w:rsidRPr="00DE2FA6" w:rsidRDefault="00B3017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</w:tcPr>
          <w:p w:rsidR="00B30172" w:rsidRPr="00DE2FA6" w:rsidRDefault="00B3017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 кл</w:t>
            </w:r>
          </w:p>
        </w:tc>
        <w:tc>
          <w:tcPr>
            <w:tcW w:w="1921" w:type="dxa"/>
          </w:tcPr>
          <w:p w:rsidR="00B30172" w:rsidRPr="00DE2FA6" w:rsidRDefault="00B30172" w:rsidP="00CC7C1A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кл.</w:t>
            </w:r>
          </w:p>
        </w:tc>
      </w:tr>
      <w:tr w:rsidR="00DE2FA6" w:rsidRPr="00DE2FA6" w:rsidTr="001D41B8">
        <w:trPr>
          <w:jc w:val="center"/>
        </w:trPr>
        <w:tc>
          <w:tcPr>
            <w:tcW w:w="972" w:type="dxa"/>
          </w:tcPr>
          <w:p w:rsidR="008A68A7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6.</w:t>
            </w:r>
          </w:p>
        </w:tc>
        <w:tc>
          <w:tcPr>
            <w:tcW w:w="1673" w:type="dxa"/>
            <w:vMerge/>
          </w:tcPr>
          <w:p w:rsidR="008A68A7" w:rsidRPr="00DE2FA6" w:rsidRDefault="008A68A7" w:rsidP="000856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8A68A7" w:rsidRPr="00DE2FA6" w:rsidRDefault="008A68A7" w:rsidP="0014678A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 Веселые старты»</w:t>
            </w:r>
          </w:p>
        </w:tc>
        <w:tc>
          <w:tcPr>
            <w:tcW w:w="1591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979" w:type="dxa"/>
          </w:tcPr>
          <w:p w:rsidR="008A68A7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3-е</w:t>
            </w:r>
          </w:p>
        </w:tc>
        <w:tc>
          <w:tcPr>
            <w:tcW w:w="1921" w:type="dxa"/>
          </w:tcPr>
          <w:p w:rsidR="008A68A7" w:rsidRPr="00DE2FA6" w:rsidRDefault="008A68A7" w:rsidP="007339D5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 физ-ры</w:t>
            </w:r>
          </w:p>
        </w:tc>
      </w:tr>
      <w:tr w:rsidR="00DE2FA6" w:rsidRPr="00DE2FA6" w:rsidTr="00CC7C1A">
        <w:trPr>
          <w:trHeight w:val="332"/>
          <w:jc w:val="center"/>
        </w:trPr>
        <w:tc>
          <w:tcPr>
            <w:tcW w:w="972" w:type="dxa"/>
          </w:tcPr>
          <w:p w:rsidR="00B836FC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7.</w:t>
            </w:r>
          </w:p>
        </w:tc>
        <w:tc>
          <w:tcPr>
            <w:tcW w:w="1673" w:type="dxa"/>
            <w:vMerge/>
          </w:tcPr>
          <w:p w:rsidR="00B836FC" w:rsidRPr="00DE2FA6" w:rsidRDefault="00B836FC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B836FC" w:rsidRPr="00DE2FA6" w:rsidRDefault="008A68A7" w:rsidP="008A68A7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«Самый нарядный класс»</w:t>
            </w:r>
          </w:p>
        </w:tc>
        <w:tc>
          <w:tcPr>
            <w:tcW w:w="1591" w:type="dxa"/>
          </w:tcPr>
          <w:p w:rsidR="00B836FC" w:rsidRPr="00DE2FA6" w:rsidRDefault="00B836FC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979" w:type="dxa"/>
          </w:tcPr>
          <w:p w:rsidR="00B836FC" w:rsidRPr="00DE2FA6" w:rsidRDefault="00BC29B1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 кл.</w:t>
            </w:r>
          </w:p>
        </w:tc>
        <w:tc>
          <w:tcPr>
            <w:tcW w:w="1921" w:type="dxa"/>
          </w:tcPr>
          <w:p w:rsidR="00B836FC" w:rsidRPr="00DE2FA6" w:rsidRDefault="008A68A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кл.</w:t>
            </w:r>
          </w:p>
        </w:tc>
      </w:tr>
      <w:tr w:rsidR="00DE2FA6" w:rsidRPr="00DE2FA6" w:rsidTr="00085627">
        <w:trPr>
          <w:jc w:val="center"/>
        </w:trPr>
        <w:tc>
          <w:tcPr>
            <w:tcW w:w="972" w:type="dxa"/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9</w:t>
            </w:r>
            <w:r w:rsidR="00416212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</w:tcPr>
          <w:p w:rsidR="00416212" w:rsidRPr="00DE2FA6" w:rsidRDefault="00416212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«Прощание с Азбукой»</w:t>
            </w:r>
          </w:p>
        </w:tc>
        <w:tc>
          <w:tcPr>
            <w:tcW w:w="1591" w:type="dxa"/>
            <w:vMerge w:val="restart"/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Январь</w:t>
            </w:r>
          </w:p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:rsidR="00416212" w:rsidRPr="00DE2FA6" w:rsidRDefault="00416212" w:rsidP="000856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:rsidR="00416212" w:rsidRPr="00DE2FA6" w:rsidRDefault="00416212" w:rsidP="001B12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Битарова А.В., Бекузарова З.Л.,Черчесова Д.М.</w:t>
            </w:r>
          </w:p>
        </w:tc>
      </w:tr>
      <w:tr w:rsidR="00DE2FA6" w:rsidRPr="00DE2FA6" w:rsidTr="00085627">
        <w:trPr>
          <w:jc w:val="center"/>
        </w:trPr>
        <w:tc>
          <w:tcPr>
            <w:tcW w:w="972" w:type="dxa"/>
          </w:tcPr>
          <w:p w:rsidR="00416212" w:rsidRPr="00DE2FA6" w:rsidRDefault="00CC7C1A" w:rsidP="00CC7C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10.</w:t>
            </w:r>
          </w:p>
        </w:tc>
        <w:tc>
          <w:tcPr>
            <w:tcW w:w="1673" w:type="dxa"/>
            <w:vMerge/>
            <w:tcBorders>
              <w:top w:val="single" w:sz="4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416212" w:rsidRPr="00DE2FA6" w:rsidRDefault="00416212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«День открытых дверей!</w:t>
            </w:r>
          </w:p>
        </w:tc>
        <w:tc>
          <w:tcPr>
            <w:tcW w:w="1591" w:type="dxa"/>
            <w:vMerge/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4 кл</w:t>
            </w:r>
          </w:p>
        </w:tc>
        <w:tc>
          <w:tcPr>
            <w:tcW w:w="1921" w:type="dxa"/>
          </w:tcPr>
          <w:p w:rsidR="00416212" w:rsidRPr="00DE2FA6" w:rsidRDefault="00416212" w:rsidP="00DE2F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Ревазова М.И.,</w:t>
            </w:r>
          </w:p>
          <w:p w:rsidR="00416212" w:rsidRPr="00DE2FA6" w:rsidRDefault="00416212" w:rsidP="00DE2F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Бацоева А.В.,</w:t>
            </w:r>
          </w:p>
          <w:p w:rsidR="00416212" w:rsidRPr="00DE2FA6" w:rsidRDefault="00416212" w:rsidP="00DE2F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Чельлиева М.К.</w:t>
            </w:r>
          </w:p>
        </w:tc>
      </w:tr>
      <w:tr w:rsidR="00DE2FA6" w:rsidRPr="00DE2FA6" w:rsidTr="00416212">
        <w:trPr>
          <w:jc w:val="center"/>
        </w:trPr>
        <w:tc>
          <w:tcPr>
            <w:tcW w:w="972" w:type="dxa"/>
            <w:tcBorders>
              <w:bottom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11</w:t>
            </w:r>
            <w:r w:rsidR="00416212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1673" w:type="dxa"/>
            <w:vMerge/>
            <w:tcBorders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416212" w:rsidRPr="00DE2FA6" w:rsidRDefault="00416212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«Твори добро» Благотвор.акция</w:t>
            </w:r>
          </w:p>
        </w:tc>
        <w:tc>
          <w:tcPr>
            <w:tcW w:w="1591" w:type="dxa"/>
            <w:vMerge/>
            <w:tcBorders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</w:t>
            </w:r>
          </w:p>
        </w:tc>
        <w:tc>
          <w:tcPr>
            <w:tcW w:w="1921" w:type="dxa"/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  <w:r w:rsidR="00416212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DE2FA6" w:rsidRPr="00DE2FA6" w:rsidTr="00416212">
        <w:trPr>
          <w:trHeight w:val="20"/>
          <w:jc w:val="center"/>
        </w:trPr>
        <w:tc>
          <w:tcPr>
            <w:tcW w:w="972" w:type="dxa"/>
            <w:tcBorders>
              <w:bottom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12</w:t>
            </w:r>
            <w:r w:rsidR="00416212"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bottom w:val="single" w:sz="2" w:space="0" w:color="auto"/>
            </w:tcBorders>
          </w:tcPr>
          <w:p w:rsidR="00416212" w:rsidRPr="00DE2FA6" w:rsidRDefault="00416212" w:rsidP="00BC29B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Акция «Письмо солдату»</w:t>
            </w:r>
          </w:p>
        </w:tc>
        <w:tc>
          <w:tcPr>
            <w:tcW w:w="1591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2-4 кл</w:t>
            </w:r>
          </w:p>
        </w:tc>
        <w:tc>
          <w:tcPr>
            <w:tcW w:w="1921" w:type="dxa"/>
            <w:tcBorders>
              <w:bottom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416212">
        <w:trPr>
          <w:trHeight w:val="360"/>
          <w:jc w:val="center"/>
        </w:trPr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BC29B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591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Февраль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 кл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416212">
        <w:trPr>
          <w:trHeight w:val="375"/>
          <w:jc w:val="center"/>
        </w:trPr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BC29B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Смотр песни и строя</w:t>
            </w:r>
          </w:p>
        </w:tc>
        <w:tc>
          <w:tcPr>
            <w:tcW w:w="1591" w:type="dxa"/>
            <w:tcBorders>
              <w:top w:val="single" w:sz="2" w:space="0" w:color="auto"/>
              <w:bottom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Февраль</w:t>
            </w: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416212" w:rsidRPr="00DE2FA6" w:rsidRDefault="00416212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2-4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416212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15"/>
          <w:jc w:val="center"/>
        </w:trPr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«А, ну-ка,девочки»</w:t>
            </w:r>
          </w:p>
        </w:tc>
        <w:tc>
          <w:tcPr>
            <w:tcW w:w="1591" w:type="dxa"/>
            <w:vMerge w:val="restart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Март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3-4 кл</w:t>
            </w:r>
          </w:p>
        </w:tc>
        <w:tc>
          <w:tcPr>
            <w:tcW w:w="1921" w:type="dxa"/>
            <w:tcBorders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кл.</w:t>
            </w:r>
          </w:p>
        </w:tc>
      </w:tr>
      <w:tr w:rsidR="00DE2FA6" w:rsidRPr="00DE2FA6" w:rsidTr="001F63EE">
        <w:trPr>
          <w:trHeight w:val="90"/>
          <w:jc w:val="center"/>
        </w:trPr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16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Конкурс газет- открыток  на 8  Марта.</w:t>
            </w:r>
          </w:p>
        </w:tc>
        <w:tc>
          <w:tcPr>
            <w:tcW w:w="1591" w:type="dxa"/>
            <w:vMerge/>
          </w:tcPr>
          <w:p w:rsidR="00CC7C1A" w:rsidRPr="00DE2FA6" w:rsidRDefault="00CC7C1A" w:rsidP="00CC7C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90"/>
          <w:jc w:val="center"/>
        </w:trPr>
        <w:tc>
          <w:tcPr>
            <w:tcW w:w="972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17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Тематические кл. часы по ПДД</w:t>
            </w:r>
          </w:p>
        </w:tc>
        <w:tc>
          <w:tcPr>
            <w:tcW w:w="1591" w:type="dxa"/>
            <w:vMerge/>
            <w:tcBorders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1-4кл</w:t>
            </w:r>
          </w:p>
        </w:tc>
        <w:tc>
          <w:tcPr>
            <w:tcW w:w="1921" w:type="dxa"/>
            <w:tcBorders>
              <w:top w:val="single" w:sz="2" w:space="0" w:color="auto"/>
              <w:bottom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416212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18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«Неделя начальной школы»</w:t>
            </w:r>
          </w:p>
        </w:tc>
        <w:tc>
          <w:tcPr>
            <w:tcW w:w="1591" w:type="dxa"/>
            <w:vMerge w:val="restart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Апрель</w:t>
            </w: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 кл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19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«Книжкина неделя» Акция.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3 кл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20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«День птиц»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21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Конкурс плакатов и рисунков «Мы и космос»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22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Гагаринский урок «Космос – это мы»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 кл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09683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Тибилова В.М.,Беликова С Х. 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23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Конкурс «Стихи о войне»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24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1F63EE">
        <w:trPr>
          <w:trHeight w:val="300"/>
          <w:jc w:val="center"/>
        </w:trPr>
        <w:tc>
          <w:tcPr>
            <w:tcW w:w="972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25</w:t>
            </w: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  <w:tcBorders>
              <w:top w:val="single" w:sz="2" w:space="0" w:color="auto"/>
            </w:tcBorders>
          </w:tcPr>
          <w:p w:rsidR="00CC7C1A" w:rsidRPr="00DE2FA6" w:rsidRDefault="00CC7C1A" w:rsidP="00B678F6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Конкурс рисунка на асфальте «Да здравствует мир на планете Земля»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</w:t>
            </w:r>
          </w:p>
        </w:tc>
        <w:tc>
          <w:tcPr>
            <w:tcW w:w="1921" w:type="dxa"/>
            <w:tcBorders>
              <w:top w:val="single" w:sz="2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085627">
        <w:trPr>
          <w:jc w:val="center"/>
        </w:trPr>
        <w:tc>
          <w:tcPr>
            <w:tcW w:w="972" w:type="dxa"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178" w:type="dxa"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Конкурс «Лучший читатель школы»</w:t>
            </w:r>
          </w:p>
        </w:tc>
        <w:tc>
          <w:tcPr>
            <w:tcW w:w="1591" w:type="dxa"/>
            <w:vMerge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79" w:type="dxa"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1-4</w:t>
            </w:r>
          </w:p>
        </w:tc>
        <w:tc>
          <w:tcPr>
            <w:tcW w:w="1921" w:type="dxa"/>
          </w:tcPr>
          <w:p w:rsidR="00CC7C1A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  <w:tr w:rsidR="00DE2FA6" w:rsidRPr="00DE2FA6" w:rsidTr="00085627">
        <w:trPr>
          <w:jc w:val="center"/>
        </w:trPr>
        <w:tc>
          <w:tcPr>
            <w:tcW w:w="972" w:type="dxa"/>
          </w:tcPr>
          <w:p w:rsidR="001D41B8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1D41B8" w:rsidRPr="00DE2FA6" w:rsidRDefault="0008562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Школьный</w:t>
            </w:r>
          </w:p>
        </w:tc>
        <w:tc>
          <w:tcPr>
            <w:tcW w:w="3178" w:type="dxa"/>
          </w:tcPr>
          <w:p w:rsidR="00E84C89" w:rsidRPr="00DE2FA6" w:rsidRDefault="00085627" w:rsidP="0009683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Праздник «Прощай, начальная школа!»</w:t>
            </w:r>
          </w:p>
        </w:tc>
        <w:tc>
          <w:tcPr>
            <w:tcW w:w="1591" w:type="dxa"/>
          </w:tcPr>
          <w:p w:rsidR="001D41B8" w:rsidRPr="00DE2FA6" w:rsidRDefault="0008562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май</w:t>
            </w:r>
          </w:p>
        </w:tc>
        <w:tc>
          <w:tcPr>
            <w:tcW w:w="979" w:type="dxa"/>
          </w:tcPr>
          <w:p w:rsidR="001D41B8" w:rsidRPr="00DE2FA6" w:rsidRDefault="00085627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:rsidR="001D41B8" w:rsidRPr="00DE2FA6" w:rsidRDefault="00CC7C1A" w:rsidP="001D41B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DE2FA6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</w:rPr>
              <w:t>Учителя.н. кл</w:t>
            </w:r>
          </w:p>
        </w:tc>
      </w:tr>
    </w:tbl>
    <w:p w:rsidR="001D41B8" w:rsidRPr="00DE2FA6" w:rsidRDefault="001D41B8" w:rsidP="001D41B8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82BB3" w:rsidRPr="00A970F2" w:rsidRDefault="00096835" w:rsidP="0009683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</w:p>
    <w:p w:rsidR="00E82BB3" w:rsidRPr="00A970F2" w:rsidRDefault="003008DA" w:rsidP="00E82BB3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МО учителей начальных классов</w:t>
      </w:r>
    </w:p>
    <w:p w:rsidR="003008DA" w:rsidRPr="00A970F2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70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1</w:t>
      </w:r>
    </w:p>
    <w:p w:rsidR="00A334E5" w:rsidRPr="00A970F2" w:rsidRDefault="00A334E5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6408" w:rsidRPr="00A970F2" w:rsidRDefault="00A334E5" w:rsidP="00A33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 </w:t>
      </w:r>
      <w:r w:rsidR="003008DA" w:rsidRPr="00A970F2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и организация методической работы учителей начальных классов </w:t>
      </w:r>
    </w:p>
    <w:p w:rsidR="003008DA" w:rsidRPr="00A970F2" w:rsidRDefault="00F310E5" w:rsidP="00A334E5">
      <w:pPr>
        <w:pStyle w:val="a4"/>
        <w:spacing w:before="0" w:beforeAutospacing="0" w:after="0" w:afterAutospacing="0"/>
        <w:rPr>
          <w:b/>
          <w:bCs/>
        </w:rPr>
      </w:pPr>
      <w:r w:rsidRPr="00A970F2">
        <w:rPr>
          <w:b/>
          <w:bCs/>
        </w:rPr>
        <w:t>на 2018</w:t>
      </w:r>
      <w:r w:rsidR="003008DA" w:rsidRPr="00A970F2">
        <w:rPr>
          <w:b/>
          <w:bCs/>
        </w:rPr>
        <w:t>- 201</w:t>
      </w:r>
      <w:r w:rsidRPr="00A970F2">
        <w:rPr>
          <w:b/>
          <w:bCs/>
        </w:rPr>
        <w:t xml:space="preserve">9 </w:t>
      </w:r>
      <w:r w:rsidR="003008DA" w:rsidRPr="00A970F2">
        <w:rPr>
          <w:b/>
          <w:bCs/>
        </w:rPr>
        <w:t>учебный год.</w:t>
      </w:r>
    </w:p>
    <w:p w:rsidR="00794C69" w:rsidRPr="00A970F2" w:rsidRDefault="00794C69" w:rsidP="00A334E5">
      <w:pPr>
        <w:pStyle w:val="a4"/>
        <w:spacing w:before="0" w:beforeAutospacing="0" w:after="0" w:afterAutospacing="0"/>
        <w:rPr>
          <w:b/>
          <w:bCs/>
        </w:rPr>
      </w:pPr>
    </w:p>
    <w:p w:rsidR="00794C69" w:rsidRPr="00A970F2" w:rsidRDefault="00794C69" w:rsidP="00E82BB3">
      <w:pPr>
        <w:pStyle w:val="Default"/>
        <w:spacing w:line="276" w:lineRule="auto"/>
      </w:pPr>
      <w:r w:rsidRPr="00A970F2">
        <w:rPr>
          <w:iCs/>
        </w:rPr>
        <w:t xml:space="preserve">Форма проведения: круглый стол </w:t>
      </w:r>
    </w:p>
    <w:p w:rsidR="00A334E5" w:rsidRPr="00A970F2" w:rsidRDefault="00A334E5" w:rsidP="00A334E5">
      <w:pPr>
        <w:pStyle w:val="a4"/>
        <w:spacing w:before="0" w:beforeAutospacing="0" w:after="0" w:afterAutospacing="0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2"/>
        <w:gridCol w:w="1970"/>
        <w:gridCol w:w="2534"/>
      </w:tblGrid>
      <w:tr w:rsidR="003008DA" w:rsidRPr="00A970F2" w:rsidTr="001D41B8">
        <w:tc>
          <w:tcPr>
            <w:tcW w:w="6062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08DA" w:rsidRPr="00A970F2" w:rsidTr="001D41B8">
        <w:trPr>
          <w:trHeight w:val="551"/>
        </w:trPr>
        <w:tc>
          <w:tcPr>
            <w:tcW w:w="6062" w:type="dxa"/>
          </w:tcPr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Обсудить  план  работы  МО  учителей начальной  школы  на  201</w:t>
            </w:r>
            <w:r w:rsidR="00FF09F9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 201</w:t>
            </w:r>
            <w:r w:rsidR="00FF09F9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 год, основные направления работы.</w:t>
            </w: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714" w:rsidRPr="00A970F2" w:rsidRDefault="0091122F" w:rsidP="00911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учителей начальных классов за 201</w:t>
            </w:r>
            <w:r w:rsidR="00FF09F9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F09F9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 год.</w:t>
            </w:r>
          </w:p>
          <w:p w:rsidR="00D15714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банка данных о кадровом потенциале учителей начальных классов.</w:t>
            </w:r>
          </w:p>
          <w:p w:rsidR="003008DA" w:rsidRPr="00A970F2" w:rsidRDefault="0091122F" w:rsidP="001D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6408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08DA" w:rsidRPr="00A970F2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нормативных, программно –методических документов:</w:t>
            </w:r>
          </w:p>
          <w:p w:rsidR="00D15714" w:rsidRPr="00A970F2" w:rsidRDefault="003008DA" w:rsidP="0091122F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A970F2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 w:rsidR="0091122F" w:rsidRPr="00A970F2">
              <w:rPr>
                <w:spacing w:val="-8"/>
              </w:rPr>
              <w:t xml:space="preserve">, </w:t>
            </w:r>
            <w:r w:rsidRPr="00A970F2">
              <w:t>о едином орфографическом режиме</w:t>
            </w:r>
            <w:r w:rsidR="0091122F" w:rsidRPr="00A970F2">
              <w:t>.</w:t>
            </w:r>
          </w:p>
          <w:p w:rsidR="003008DA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 </w:t>
            </w:r>
          </w:p>
          <w:p w:rsidR="00D15714" w:rsidRPr="00A970F2" w:rsidRDefault="003008DA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объединения на 201</w:t>
            </w:r>
            <w:r w:rsidR="00B678F6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- 201</w:t>
            </w:r>
            <w:r w:rsidR="00B678F6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D15714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рабочих программ</w:t>
            </w:r>
            <w:r w:rsidR="00BC073F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предметам,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начальных классов в соответствии с учебным планом и 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  <w:p w:rsidR="00D15714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организации внеурочной деятельности. Рассмотрение 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 внеурочной деятельности.</w:t>
            </w:r>
          </w:p>
          <w:p w:rsidR="00D15714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Корректировка </w:t>
            </w:r>
            <w:r w:rsidR="0023045E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самообразования учителей.</w:t>
            </w:r>
          </w:p>
          <w:p w:rsidR="00D15714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Рассмотрение и 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 проведения Предметн</w:t>
            </w:r>
            <w:r w:rsidR="00426408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426408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школе.</w:t>
            </w:r>
          </w:p>
          <w:p w:rsidR="00D15714" w:rsidRPr="00A970F2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участия учителей и учащихся  начальных классов в различных конкурсах. </w:t>
            </w:r>
          </w:p>
          <w:p w:rsidR="003008DA" w:rsidRPr="00A970F2" w:rsidRDefault="003008DA" w:rsidP="0091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122F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обеспеченностью учебниками и за готовностью кабинетов к новому учебному году.</w:t>
            </w:r>
          </w:p>
          <w:p w:rsidR="002361F0" w:rsidRPr="00A970F2" w:rsidRDefault="002361F0" w:rsidP="0091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970F2">
              <w:rPr>
                <w:rFonts w:ascii="Times New Roman" w:hAnsi="Times New Roman" w:cs="Times New Roman"/>
              </w:rPr>
              <w:t xml:space="preserve"> </w:t>
            </w: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контрольных работ за 1 четверть (3-4 кл.)</w:t>
            </w:r>
          </w:p>
          <w:p w:rsidR="00E73974" w:rsidRPr="00A970F2" w:rsidRDefault="00AF6237" w:rsidP="0091122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Подготовка и проведение стартового обследования учащихся 1 классов.</w:t>
            </w:r>
          </w:p>
          <w:p w:rsidR="00D15714" w:rsidRPr="00A970F2" w:rsidRDefault="00D15714" w:rsidP="0091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3008DA" w:rsidRPr="00A970F2" w:rsidRDefault="00AF6237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31.08.2018г.</w:t>
            </w:r>
          </w:p>
          <w:p w:rsidR="003008DA" w:rsidRPr="00A970F2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 - - - - - - - - - - - - </w:t>
            </w: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-- - - - - - - - - - </w:t>
            </w: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8DA" w:rsidRPr="00A970F2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008DA" w:rsidRPr="00A970F2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3008DA" w:rsidRPr="00A970F2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08DA" w:rsidRPr="00A970F2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26408" w:rsidRPr="00A970F2" w:rsidRDefault="00426408" w:rsidP="00794C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2BB3" w:rsidRPr="00A970F2" w:rsidRDefault="00E82BB3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2BB3" w:rsidRPr="00A970F2" w:rsidRDefault="00E82BB3" w:rsidP="00E82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2BB3" w:rsidRPr="00A970F2" w:rsidRDefault="00E82BB3" w:rsidP="00E82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6835" w:rsidRPr="00A970F2" w:rsidRDefault="00096835" w:rsidP="00E82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6835" w:rsidRPr="00A970F2" w:rsidRDefault="00096835" w:rsidP="00E82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6835" w:rsidRPr="00A970F2" w:rsidRDefault="00096835" w:rsidP="00E82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2C1A" w:rsidRDefault="003B2C1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2C1A" w:rsidRDefault="003B2C1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2C1A" w:rsidRDefault="003B2C1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2C1A" w:rsidRDefault="003B2C1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08DA" w:rsidRPr="00A970F2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2</w:t>
      </w:r>
    </w:p>
    <w:p w:rsidR="00A334E5" w:rsidRPr="00A970F2" w:rsidRDefault="00A334E5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1BB8" w:rsidRPr="00A970F2" w:rsidRDefault="00A334E5" w:rsidP="00241BB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</w:t>
      </w:r>
      <w:r w:rsidR="002725A5" w:rsidRPr="00A970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 w:rsidR="00241BB8" w:rsidRPr="00A970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1BB8" w:rsidRPr="00A970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Пути повышения профессиональной компетентности учителей начальных классов.</w:t>
      </w:r>
    </w:p>
    <w:p w:rsidR="002725A5" w:rsidRPr="00A970F2" w:rsidRDefault="00241BB8" w:rsidP="000968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Адаптация первоклассников к школе.</w:t>
      </w:r>
    </w:p>
    <w:p w:rsidR="001A423B" w:rsidRPr="00A970F2" w:rsidRDefault="002725A5" w:rsidP="00E82BB3">
      <w:pPr>
        <w:pStyle w:val="Default"/>
        <w:spacing w:line="276" w:lineRule="auto"/>
      </w:pPr>
      <w:r w:rsidRPr="00A970F2">
        <w:rPr>
          <w:iCs/>
        </w:rPr>
        <w:t xml:space="preserve">Форма проведения: круглый стол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7"/>
        <w:gridCol w:w="1968"/>
        <w:gridCol w:w="2531"/>
      </w:tblGrid>
      <w:tr w:rsidR="003008DA" w:rsidRPr="00A970F2" w:rsidTr="001D41B8">
        <w:tc>
          <w:tcPr>
            <w:tcW w:w="6062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08DA" w:rsidRPr="00A970F2" w:rsidTr="00AF6237">
        <w:trPr>
          <w:trHeight w:val="5797"/>
        </w:trPr>
        <w:tc>
          <w:tcPr>
            <w:tcW w:w="6062" w:type="dxa"/>
          </w:tcPr>
          <w:p w:rsidR="00E82BB3" w:rsidRPr="00A970F2" w:rsidRDefault="00794C69" w:rsidP="00241BB8">
            <w:pPr>
              <w:pStyle w:val="Default"/>
              <w:spacing w:line="276" w:lineRule="auto"/>
              <w:rPr>
                <w:rFonts w:eastAsia="Times New Roman"/>
                <w:iCs/>
                <w:szCs w:val="28"/>
              </w:rPr>
            </w:pPr>
            <w:r w:rsidRPr="00A970F2">
              <w:rPr>
                <w:color w:val="auto"/>
              </w:rPr>
              <w:t>Цель</w:t>
            </w:r>
            <w:r w:rsidRPr="00A970F2">
              <w:rPr>
                <w:color w:val="auto"/>
                <w:sz w:val="22"/>
              </w:rPr>
              <w:t>:</w:t>
            </w:r>
            <w:r w:rsidRPr="00A970F2">
              <w:rPr>
                <w:color w:val="FF0000"/>
                <w:sz w:val="22"/>
              </w:rPr>
              <w:t xml:space="preserve"> </w:t>
            </w:r>
            <w:r w:rsidR="00241BB8" w:rsidRPr="00A970F2">
              <w:rPr>
                <w:color w:val="FF0000"/>
                <w:sz w:val="22"/>
              </w:rPr>
              <w:t xml:space="preserve">    </w:t>
            </w:r>
            <w:r w:rsidR="00241BB8" w:rsidRPr="00A970F2">
              <w:rPr>
                <w:rFonts w:eastAsia="Times New Roman"/>
                <w:iCs/>
                <w:szCs w:val="28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AF6237" w:rsidRPr="00A970F2" w:rsidRDefault="00241BB8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1.Современные педагогиче</w:t>
            </w:r>
            <w:r w:rsidR="00AF6237"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ские технологии в условиях ФГОС:</w:t>
            </w:r>
          </w:p>
          <w:p w:rsidR="00AF6237" w:rsidRPr="00A970F2" w:rsidRDefault="00AF6237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Информационно – коммуникационная технология</w:t>
            </w:r>
          </w:p>
          <w:p w:rsidR="00241BB8" w:rsidRPr="00A970F2" w:rsidRDefault="00241BB8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F6237"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Здоровьесберегающие технологии.</w:t>
            </w:r>
          </w:p>
          <w:p w:rsidR="00AF6237" w:rsidRPr="00A970F2" w:rsidRDefault="00AF6237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Проектная технология</w:t>
            </w:r>
          </w:p>
          <w:p w:rsidR="00AF6237" w:rsidRPr="00A970F2" w:rsidRDefault="00AF6237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Технология развивающего обучения</w:t>
            </w:r>
          </w:p>
          <w:p w:rsidR="00AF6237" w:rsidRPr="00A970F2" w:rsidRDefault="001B123C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F6237"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 проблемного обучения</w:t>
            </w:r>
          </w:p>
          <w:p w:rsidR="00AF6237" w:rsidRPr="00A970F2" w:rsidRDefault="00AF6237" w:rsidP="00AF62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Технология интегрированного обучения</w:t>
            </w:r>
          </w:p>
          <w:p w:rsidR="00241BB8" w:rsidRPr="00A970F2" w:rsidRDefault="00AF6237" w:rsidP="00241B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Технологии уровневой дифференциации</w:t>
            </w:r>
          </w:p>
          <w:p w:rsidR="003008DA" w:rsidRPr="00A970F2" w:rsidRDefault="00241BB8" w:rsidP="00F310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F310E5"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Выступление учителей 1-ых классов</w:t>
            </w: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.  Готовность первоклассников к обучению в школе. Результаты адаптации .  Обсуждение проблем, путей их решения.</w:t>
            </w:r>
          </w:p>
          <w:p w:rsidR="002361F0" w:rsidRPr="00A970F2" w:rsidRDefault="00E73974" w:rsidP="00F310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3.Рассмотрение графика взаимопосещений уроков.</w:t>
            </w:r>
          </w:p>
          <w:p w:rsidR="009E1C62" w:rsidRPr="00A970F2" w:rsidRDefault="009E1C62" w:rsidP="00F310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8"/>
              </w:rPr>
              <w:t>4.Мониторинг успеваемости за 1 четверть. Рекомендации по устранению недостатков.</w:t>
            </w:r>
          </w:p>
        </w:tc>
        <w:tc>
          <w:tcPr>
            <w:tcW w:w="1984" w:type="dxa"/>
          </w:tcPr>
          <w:p w:rsidR="002725A5" w:rsidRPr="00A970F2" w:rsidRDefault="002725A5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2725A5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3008DA" w:rsidRPr="00A970F2" w:rsidRDefault="00096835" w:rsidP="000968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15.11.2018</w:t>
            </w:r>
          </w:p>
          <w:p w:rsidR="003008DA" w:rsidRPr="00A970F2" w:rsidRDefault="003008DA" w:rsidP="0009683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25A5" w:rsidRPr="00A970F2" w:rsidRDefault="002725A5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35" w:rsidRPr="00A970F2" w:rsidRDefault="00096835" w:rsidP="0009683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1A423B" w:rsidRPr="00A970F2" w:rsidRDefault="001A423B" w:rsidP="002725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F3E0A" w:rsidRPr="00A970F2" w:rsidRDefault="00FF3E0A" w:rsidP="002725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F3E0A" w:rsidRPr="00A970F2" w:rsidRDefault="00FF3E0A" w:rsidP="002725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B123C" w:rsidRPr="00A970F2" w:rsidRDefault="001B123C" w:rsidP="00FF0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123C" w:rsidRPr="00A970F2" w:rsidRDefault="001B123C" w:rsidP="001B1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3C" w:rsidRPr="00A970F2" w:rsidRDefault="001B123C" w:rsidP="001B1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3C" w:rsidRPr="00A970F2" w:rsidRDefault="001B123C" w:rsidP="001B1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3C" w:rsidRPr="00A970F2" w:rsidRDefault="001B123C" w:rsidP="001B1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23C" w:rsidRPr="00A970F2" w:rsidRDefault="001B123C" w:rsidP="001B1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1B123C" w:rsidP="001B1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>Битарова А.В.,Бекузарова З.Л.,Черчесова Д.М</w:t>
            </w:r>
          </w:p>
        </w:tc>
      </w:tr>
    </w:tbl>
    <w:p w:rsidR="00FF3E0A" w:rsidRPr="00A970F2" w:rsidRDefault="00FF3E0A" w:rsidP="00E739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423B" w:rsidRPr="00A970F2" w:rsidRDefault="001A423B" w:rsidP="001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70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3</w:t>
      </w:r>
    </w:p>
    <w:p w:rsidR="00096835" w:rsidRPr="00A970F2" w:rsidRDefault="001A423B" w:rsidP="001F63EE">
      <w:pPr>
        <w:pStyle w:val="a4"/>
        <w:shd w:val="clear" w:color="auto" w:fill="FFFFFF"/>
      </w:pPr>
      <w:r w:rsidRPr="00A970F2">
        <w:rPr>
          <w:b/>
        </w:rPr>
        <w:t>Тема</w:t>
      </w:r>
      <w:r w:rsidRPr="00A970F2">
        <w:t>:</w:t>
      </w:r>
      <w:r w:rsidRPr="00A970F2">
        <w:rPr>
          <w:color w:val="FF0000"/>
        </w:rPr>
        <w:t xml:space="preserve">  </w:t>
      </w:r>
      <w:r w:rsidR="0023045E" w:rsidRPr="00A970F2">
        <w:t xml:space="preserve"> </w:t>
      </w:r>
      <w:r w:rsidR="005053D5" w:rsidRPr="00A970F2">
        <w:rPr>
          <w:bCs/>
          <w:color w:val="000000"/>
        </w:rPr>
        <w:t>«Духовно-нравственное воспитание школьников в условиях ФГОС»</w:t>
      </w:r>
      <w:r w:rsidR="0023045E" w:rsidRPr="00A970F2">
        <w:t xml:space="preserve"> </w:t>
      </w:r>
      <w:r w:rsidR="00241BB8" w:rsidRPr="00A970F2">
        <w:t xml:space="preserve"> </w:t>
      </w:r>
    </w:p>
    <w:p w:rsidR="001A423B" w:rsidRPr="00A970F2" w:rsidRDefault="0023045E" w:rsidP="00096835">
      <w:pPr>
        <w:pStyle w:val="a4"/>
        <w:shd w:val="clear" w:color="auto" w:fill="FFFFFF"/>
        <w:rPr>
          <w:color w:val="000000"/>
        </w:rPr>
      </w:pPr>
      <w:r w:rsidRPr="00A970F2">
        <w:t>Форма проведения</w:t>
      </w:r>
      <w:r w:rsidRPr="00A970F2">
        <w:rPr>
          <w:b/>
        </w:rPr>
        <w:t xml:space="preserve">: </w:t>
      </w:r>
      <w:r w:rsidRPr="00A970F2">
        <w:t>круглый стол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7"/>
        <w:gridCol w:w="1968"/>
        <w:gridCol w:w="2531"/>
      </w:tblGrid>
      <w:tr w:rsidR="001A423B" w:rsidRPr="00A970F2" w:rsidTr="0035670A">
        <w:tc>
          <w:tcPr>
            <w:tcW w:w="6062" w:type="dxa"/>
          </w:tcPr>
          <w:p w:rsidR="001A423B" w:rsidRPr="00A970F2" w:rsidRDefault="001A423B" w:rsidP="003567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1A423B" w:rsidRPr="00A970F2" w:rsidRDefault="001A423B" w:rsidP="003567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1A423B" w:rsidRPr="00A970F2" w:rsidRDefault="001A423B" w:rsidP="003567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423B" w:rsidRPr="00A970F2" w:rsidTr="0035670A">
        <w:trPr>
          <w:trHeight w:val="551"/>
        </w:trPr>
        <w:tc>
          <w:tcPr>
            <w:tcW w:w="6062" w:type="dxa"/>
          </w:tcPr>
          <w:p w:rsidR="005053D5" w:rsidRPr="00A970F2" w:rsidRDefault="005053D5" w:rsidP="005053D5">
            <w:pPr>
              <w:pStyle w:val="a4"/>
              <w:shd w:val="clear" w:color="auto" w:fill="FFFFFF"/>
              <w:rPr>
                <w:color w:val="000000"/>
                <w:szCs w:val="20"/>
              </w:rPr>
            </w:pPr>
            <w:r w:rsidRPr="00A970F2">
              <w:rPr>
                <w:bCs/>
                <w:color w:val="000000"/>
                <w:szCs w:val="20"/>
              </w:rPr>
              <w:t>Цель: обсудить развитие нравственных и моральных качеств личности младших школьников.</w:t>
            </w:r>
          </w:p>
          <w:p w:rsidR="005053D5" w:rsidRPr="00A970F2" w:rsidRDefault="005053D5" w:rsidP="00E82BB3">
            <w:pPr>
              <w:pStyle w:val="a4"/>
              <w:shd w:val="clear" w:color="auto" w:fill="FFFFFF"/>
              <w:rPr>
                <w:color w:val="000000"/>
                <w:szCs w:val="20"/>
              </w:rPr>
            </w:pPr>
            <w:r w:rsidRPr="00A970F2">
              <w:rPr>
                <w:bCs/>
                <w:color w:val="000000"/>
                <w:szCs w:val="20"/>
              </w:rPr>
              <w:t>1. Развитие нравственных качеств</w:t>
            </w:r>
            <w:r w:rsidRPr="00A970F2">
              <w:rPr>
                <w:color w:val="000000"/>
                <w:szCs w:val="20"/>
              </w:rPr>
              <w:t xml:space="preserve"> </w:t>
            </w:r>
            <w:r w:rsidRPr="00A970F2">
              <w:rPr>
                <w:bCs/>
                <w:color w:val="000000"/>
                <w:szCs w:val="20"/>
              </w:rPr>
              <w:t>личности ребенка средствами</w:t>
            </w:r>
            <w:r w:rsidRPr="00A970F2">
              <w:rPr>
                <w:color w:val="000000"/>
                <w:szCs w:val="20"/>
              </w:rPr>
              <w:t xml:space="preserve"> </w:t>
            </w:r>
            <w:r w:rsidRPr="00A970F2">
              <w:rPr>
                <w:bCs/>
                <w:color w:val="000000"/>
                <w:szCs w:val="20"/>
              </w:rPr>
              <w:t>учебных предметов.</w:t>
            </w:r>
          </w:p>
          <w:p w:rsidR="005053D5" w:rsidRPr="00A970F2" w:rsidRDefault="005053D5" w:rsidP="00E82BB3">
            <w:pPr>
              <w:pStyle w:val="a4"/>
              <w:shd w:val="clear" w:color="auto" w:fill="FFFFFF"/>
              <w:rPr>
                <w:color w:val="000000"/>
                <w:szCs w:val="20"/>
              </w:rPr>
            </w:pPr>
            <w:r w:rsidRPr="00A970F2">
              <w:rPr>
                <w:bCs/>
                <w:color w:val="000000"/>
                <w:szCs w:val="20"/>
              </w:rPr>
              <w:t>2. Воспитание моральных качеств</w:t>
            </w:r>
            <w:r w:rsidRPr="00A970F2">
              <w:rPr>
                <w:color w:val="000000"/>
                <w:szCs w:val="20"/>
              </w:rPr>
              <w:t xml:space="preserve"> </w:t>
            </w:r>
            <w:r w:rsidRPr="00A970F2">
              <w:rPr>
                <w:bCs/>
                <w:color w:val="000000"/>
                <w:szCs w:val="20"/>
              </w:rPr>
              <w:t>учащихся во внеклассной работе.</w:t>
            </w:r>
          </w:p>
          <w:p w:rsidR="00E82BB3" w:rsidRPr="00A970F2" w:rsidRDefault="005053D5" w:rsidP="00E82BB3">
            <w:pPr>
              <w:pStyle w:val="a4"/>
              <w:shd w:val="clear" w:color="auto" w:fill="FFFFFF"/>
              <w:rPr>
                <w:bCs/>
                <w:color w:val="000000"/>
                <w:szCs w:val="20"/>
              </w:rPr>
            </w:pPr>
            <w:r w:rsidRPr="00A970F2">
              <w:rPr>
                <w:bCs/>
                <w:color w:val="000000"/>
                <w:szCs w:val="20"/>
              </w:rPr>
              <w:t>3. Формирование УУД во внеурочной </w:t>
            </w:r>
            <w:r w:rsidR="00230CDB" w:rsidRPr="00A970F2">
              <w:rPr>
                <w:bCs/>
                <w:color w:val="000000"/>
                <w:szCs w:val="20"/>
              </w:rPr>
              <w:t>деятельности (из опыта работы)</w:t>
            </w:r>
          </w:p>
          <w:p w:rsidR="00C714BA" w:rsidRPr="00A970F2" w:rsidRDefault="009E1C62" w:rsidP="001B123C">
            <w:pPr>
              <w:pStyle w:val="a4"/>
              <w:shd w:val="clear" w:color="auto" w:fill="FFFFFF"/>
              <w:rPr>
                <w:color w:val="000000"/>
                <w:szCs w:val="20"/>
              </w:rPr>
            </w:pPr>
            <w:r w:rsidRPr="00A970F2">
              <w:t>4.Мониторинг успеваемости за 2 четверть. Рекомендации по устранению недостатков.</w:t>
            </w:r>
          </w:p>
          <w:p w:rsidR="009E1C62" w:rsidRPr="00A970F2" w:rsidRDefault="00E82BB3" w:rsidP="00E82BB3">
            <w:pPr>
              <w:pStyle w:val="Default"/>
            </w:pPr>
            <w:r w:rsidRPr="00A970F2">
              <w:t>5. Проверка рабочих тетрадей по математике во 2-4 классах (соблюдение единых орфографических требований, система работы над ошибками)</w:t>
            </w:r>
          </w:p>
        </w:tc>
        <w:tc>
          <w:tcPr>
            <w:tcW w:w="1984" w:type="dxa"/>
          </w:tcPr>
          <w:p w:rsidR="001A423B" w:rsidRPr="00A970F2" w:rsidRDefault="00C44395" w:rsidP="001A4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A423B"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:rsidR="00C44395" w:rsidRPr="00A970F2" w:rsidRDefault="00C44395" w:rsidP="001A4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552" w:type="dxa"/>
          </w:tcPr>
          <w:p w:rsidR="00096835" w:rsidRPr="00A970F2" w:rsidRDefault="00096835" w:rsidP="001B123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6D081E" w:rsidRPr="00A970F2" w:rsidRDefault="006D081E" w:rsidP="00356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81E" w:rsidRPr="00A970F2" w:rsidRDefault="006D081E" w:rsidP="0023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C1A" w:rsidRDefault="003B2C1A" w:rsidP="006D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B2C1A" w:rsidRDefault="003B2C1A" w:rsidP="006D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08DA" w:rsidRPr="00A970F2" w:rsidRDefault="003008DA" w:rsidP="006D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Заседание № </w:t>
      </w:r>
      <w:r w:rsidR="001A423B"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794C69" w:rsidRPr="00A970F2" w:rsidRDefault="00794C69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102F" w:rsidRPr="00A970F2" w:rsidRDefault="0067102F" w:rsidP="0067102F">
      <w:pPr>
        <w:pStyle w:val="Default"/>
        <w:rPr>
          <w:rFonts w:eastAsia="Calibri"/>
          <w:b/>
          <w:bCs/>
          <w:sz w:val="23"/>
          <w:szCs w:val="23"/>
        </w:rPr>
      </w:pPr>
      <w:r w:rsidRPr="00A970F2">
        <w:rPr>
          <w:b/>
        </w:rPr>
        <w:t xml:space="preserve"> </w:t>
      </w:r>
      <w:r w:rsidRPr="00A970F2">
        <w:rPr>
          <w:rFonts w:eastAsia="Calibri"/>
          <w:b/>
          <w:bCs/>
          <w:sz w:val="23"/>
          <w:szCs w:val="23"/>
        </w:rPr>
        <w:t xml:space="preserve">Тема: «Комплексная  работа как способ оценивания достижения метапредметных результатов» </w:t>
      </w:r>
    </w:p>
    <w:p w:rsidR="00794C69" w:rsidRPr="00A970F2" w:rsidRDefault="00794C69" w:rsidP="00794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C69" w:rsidRPr="00A970F2" w:rsidRDefault="00794C69" w:rsidP="00096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проведения: </w:t>
      </w:r>
      <w:r w:rsidR="00803470" w:rsidRPr="00A97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70" w:rsidRPr="00A970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научно-практический семинар, «круглый стол», обмен опытом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1"/>
        <w:gridCol w:w="1695"/>
        <w:gridCol w:w="2120"/>
      </w:tblGrid>
      <w:tr w:rsidR="003008DA" w:rsidRPr="00A970F2" w:rsidTr="00BE7069">
        <w:tc>
          <w:tcPr>
            <w:tcW w:w="6771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08DA" w:rsidRPr="00A970F2" w:rsidTr="00096835">
        <w:trPr>
          <w:trHeight w:val="3605"/>
        </w:trPr>
        <w:tc>
          <w:tcPr>
            <w:tcW w:w="6771" w:type="dxa"/>
          </w:tcPr>
          <w:p w:rsidR="0067102F" w:rsidRPr="00A970F2" w:rsidRDefault="00794C69" w:rsidP="000968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A423B"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02F"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="0067102F" w:rsidRPr="00A970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7102F" w:rsidRPr="00A97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бщ</w:t>
            </w:r>
            <w:r w:rsidR="0067102F" w:rsidRPr="00A970F2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67102F" w:rsidRPr="00A97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характеристик</w:t>
            </w:r>
            <w:r w:rsidR="0067102F" w:rsidRPr="00A9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цели и содержания, спецификации и оценивания </w:t>
            </w:r>
            <w:r w:rsidR="0067102F" w:rsidRPr="00A97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комплексной работы.</w:t>
            </w:r>
          </w:p>
          <w:p w:rsidR="00803470" w:rsidRPr="00A970F2" w:rsidRDefault="00803470" w:rsidP="0080347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70F2">
              <w:rPr>
                <w:rStyle w:val="c1"/>
                <w:color w:val="000000"/>
              </w:rPr>
              <w:t>1. Общая характеристика комплексной работы. Цель. Спецификация.</w:t>
            </w:r>
          </w:p>
          <w:p w:rsidR="001B123C" w:rsidRPr="00A970F2" w:rsidRDefault="00241BB8" w:rsidP="001B123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  <w:sz w:val="18"/>
                <w:szCs w:val="20"/>
              </w:rPr>
            </w:pPr>
            <w:r w:rsidRPr="00A970F2">
              <w:rPr>
                <w:rFonts w:eastAsiaTheme="minorEastAsia"/>
              </w:rPr>
              <w:t xml:space="preserve">2. </w:t>
            </w:r>
            <w:r w:rsidR="00803470" w:rsidRPr="00A970F2">
              <w:rPr>
                <w:color w:val="161908"/>
                <w:szCs w:val="28"/>
              </w:rPr>
              <w:t>Комплексная оценка достижений планируемых результатов освоение программы начального образования на межпредметной основе.</w:t>
            </w:r>
          </w:p>
          <w:p w:rsidR="003008DA" w:rsidRPr="00A970F2" w:rsidRDefault="00241BB8" w:rsidP="001B123C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rPr>
                <w:color w:val="161908"/>
                <w:sz w:val="18"/>
                <w:szCs w:val="20"/>
              </w:rPr>
            </w:pPr>
            <w:r w:rsidRPr="00A970F2">
              <w:rPr>
                <w:color w:val="161908"/>
                <w:szCs w:val="28"/>
              </w:rPr>
              <w:t>3</w:t>
            </w:r>
            <w:r w:rsidR="00803470" w:rsidRPr="00A970F2">
              <w:rPr>
                <w:color w:val="161908"/>
                <w:szCs w:val="28"/>
              </w:rPr>
              <w:t xml:space="preserve">.Подготовка к </w:t>
            </w:r>
            <w:r w:rsidRPr="00A970F2">
              <w:rPr>
                <w:color w:val="161908"/>
                <w:szCs w:val="28"/>
              </w:rPr>
              <w:t xml:space="preserve">проведению </w:t>
            </w:r>
            <w:r w:rsidR="00803470" w:rsidRPr="00A970F2">
              <w:rPr>
                <w:color w:val="161908"/>
                <w:szCs w:val="28"/>
              </w:rPr>
              <w:t>Всероссийс</w:t>
            </w:r>
            <w:r w:rsidRPr="00A970F2">
              <w:rPr>
                <w:color w:val="161908"/>
                <w:szCs w:val="28"/>
              </w:rPr>
              <w:t>ких</w:t>
            </w:r>
            <w:r w:rsidR="00803470" w:rsidRPr="00A970F2">
              <w:rPr>
                <w:color w:val="161908"/>
                <w:szCs w:val="28"/>
              </w:rPr>
              <w:t xml:space="preserve"> проверочн</w:t>
            </w:r>
            <w:r w:rsidRPr="00A970F2">
              <w:rPr>
                <w:color w:val="161908"/>
                <w:szCs w:val="28"/>
              </w:rPr>
              <w:t>ых</w:t>
            </w:r>
            <w:r w:rsidR="00803470" w:rsidRPr="00A970F2">
              <w:rPr>
                <w:color w:val="161908"/>
                <w:szCs w:val="28"/>
              </w:rPr>
              <w:t xml:space="preserve"> работ</w:t>
            </w:r>
            <w:r w:rsidRPr="00A970F2">
              <w:rPr>
                <w:color w:val="161908"/>
                <w:szCs w:val="28"/>
              </w:rPr>
              <w:t xml:space="preserve">  (из опыта работы</w:t>
            </w:r>
            <w:r w:rsidRPr="00A970F2">
              <w:rPr>
                <w:i/>
                <w:color w:val="161908"/>
                <w:sz w:val="28"/>
                <w:szCs w:val="28"/>
              </w:rPr>
              <w:t>).</w:t>
            </w:r>
          </w:p>
          <w:p w:rsidR="001B123C" w:rsidRPr="00A970F2" w:rsidRDefault="00096835" w:rsidP="001B123C">
            <w:pPr>
              <w:pStyle w:val="a4"/>
              <w:shd w:val="clear" w:color="auto" w:fill="FFFFFF"/>
              <w:rPr>
                <w:color w:val="000000"/>
                <w:szCs w:val="20"/>
              </w:rPr>
            </w:pPr>
            <w:r w:rsidRPr="00A970F2">
              <w:rPr>
                <w:color w:val="161908"/>
              </w:rPr>
              <w:t>4.</w:t>
            </w:r>
            <w:r w:rsidR="009E1C62" w:rsidRPr="00A970F2">
              <w:rPr>
                <w:color w:val="161908"/>
              </w:rPr>
              <w:t xml:space="preserve">Подготовка и проведение </w:t>
            </w:r>
            <w:r w:rsidRPr="00A970F2">
              <w:rPr>
                <w:color w:val="161908"/>
              </w:rPr>
              <w:t xml:space="preserve"> </w:t>
            </w:r>
            <w:r w:rsidR="009E1C62" w:rsidRPr="00A970F2">
              <w:rPr>
                <w:color w:val="161908"/>
              </w:rPr>
              <w:t>недели начальной школы.</w:t>
            </w:r>
            <w:r w:rsidR="001B123C" w:rsidRPr="00A970F2">
              <w:t xml:space="preserve"> 5.Мониторинг успеваемости за 3 четверть. Рекомендации по устранению недостатков.</w:t>
            </w:r>
          </w:p>
          <w:p w:rsidR="009E1C62" w:rsidRPr="00A970F2" w:rsidRDefault="009E1C62" w:rsidP="00096835">
            <w:pPr>
              <w:pStyle w:val="a4"/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color w:val="161908"/>
              </w:rPr>
            </w:pPr>
          </w:p>
        </w:tc>
        <w:tc>
          <w:tcPr>
            <w:tcW w:w="1701" w:type="dxa"/>
          </w:tcPr>
          <w:p w:rsidR="00CA67A3" w:rsidRPr="00A970F2" w:rsidRDefault="00CA67A3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C44395" w:rsidP="00C443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008DA"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C44395" w:rsidRPr="00A970F2" w:rsidRDefault="00C44395" w:rsidP="00C443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15.03.2019</w:t>
            </w: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6835" w:rsidRPr="00A970F2" w:rsidRDefault="00096835" w:rsidP="001B1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CA67A3" w:rsidRPr="00A970F2" w:rsidRDefault="00CA67A3" w:rsidP="00CA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7A3" w:rsidRPr="00A970F2" w:rsidRDefault="00CA67A3" w:rsidP="00CA6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FF0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BB3" w:rsidRPr="00A970F2" w:rsidRDefault="00E82BB3" w:rsidP="000968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2BB3" w:rsidRPr="00A970F2" w:rsidRDefault="00E82BB3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08DA" w:rsidRPr="00A970F2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5</w:t>
      </w:r>
    </w:p>
    <w:p w:rsidR="00CA67A3" w:rsidRPr="00A970F2" w:rsidRDefault="00CA67A3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A67A3" w:rsidRPr="00A970F2" w:rsidRDefault="00CA67A3" w:rsidP="00CA6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 </w:t>
      </w:r>
      <w:r w:rsidR="003008DA"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CA67A3" w:rsidRPr="00A970F2" w:rsidRDefault="00CA67A3" w:rsidP="00CA6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проведения: </w:t>
      </w:r>
      <w:r w:rsidR="00EF188C" w:rsidRPr="00A970F2"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3"/>
        <w:gridCol w:w="1694"/>
        <w:gridCol w:w="2119"/>
      </w:tblGrid>
      <w:tr w:rsidR="003008DA" w:rsidRPr="00A970F2" w:rsidTr="00BE7069">
        <w:tc>
          <w:tcPr>
            <w:tcW w:w="6771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08DA" w:rsidRPr="00A970F2" w:rsidTr="00096835">
        <w:trPr>
          <w:trHeight w:val="4162"/>
        </w:trPr>
        <w:tc>
          <w:tcPr>
            <w:tcW w:w="6771" w:type="dxa"/>
            <w:tcBorders>
              <w:bottom w:val="single" w:sz="4" w:space="0" w:color="auto"/>
            </w:tcBorders>
          </w:tcPr>
          <w:p w:rsidR="00EF188C" w:rsidRPr="00A970F2" w:rsidRDefault="00EF188C" w:rsidP="00EF18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hAnsi="Times New Roman" w:cs="Times New Roman"/>
              </w:rPr>
              <w:t>Цель: подвести итоги  работы МО начальных классов,</w:t>
            </w: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проблемы, требующие решения в новом учебном году.</w:t>
            </w:r>
          </w:p>
          <w:p w:rsidR="00EF188C" w:rsidRPr="00A970F2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EF188C" w:rsidRPr="00A970F2" w:rsidRDefault="00EF188C" w:rsidP="00EF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hAnsi="Times New Roman" w:cs="Times New Roman"/>
              </w:rPr>
              <w:t>1.</w:t>
            </w: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у</w:t>
            </w:r>
            <w:r w:rsidR="00FF09F9" w:rsidRPr="00A970F2">
              <w:rPr>
                <w:rFonts w:ascii="Times New Roman" w:hAnsi="Times New Roman" w:cs="Times New Roman"/>
                <w:sz w:val="24"/>
                <w:szCs w:val="24"/>
              </w:rPr>
              <w:t>чителей начальных классов за 2018</w:t>
            </w: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FF09F9" w:rsidRPr="00A97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F188C" w:rsidRPr="00A970F2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 w:rsidRPr="00A970F2">
              <w:t xml:space="preserve"> </w:t>
            </w:r>
          </w:p>
          <w:p w:rsidR="00EF188C" w:rsidRPr="00A970F2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 w:rsidRPr="00A970F2">
              <w:t>2.Итоги Всероссийских проверочных работ по предметам.</w:t>
            </w:r>
          </w:p>
          <w:p w:rsidR="00EF188C" w:rsidRPr="00A970F2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EF188C" w:rsidRPr="00A970F2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 w:rsidRPr="00A970F2">
              <w:t>3.Итоги комплексных , административных контрольных работ, проверки техники чтения.</w:t>
            </w:r>
          </w:p>
          <w:p w:rsidR="00EF188C" w:rsidRPr="00A970F2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803470" w:rsidRPr="00A970F2" w:rsidRDefault="00EF188C" w:rsidP="0080347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70F2">
              <w:t>4.</w:t>
            </w:r>
            <w:r w:rsidR="00803470" w:rsidRPr="00A970F2">
              <w:rPr>
                <w:rStyle w:val="c1"/>
                <w:color w:val="000000"/>
              </w:rPr>
              <w:t xml:space="preserve"> Творческая самопрезентация по теме самообразования.</w:t>
            </w:r>
          </w:p>
          <w:p w:rsidR="003008DA" w:rsidRPr="00A970F2" w:rsidRDefault="00803470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 w:rsidRPr="00A970F2">
              <w:t xml:space="preserve"> </w:t>
            </w:r>
          </w:p>
          <w:p w:rsidR="00C714BA" w:rsidRPr="00A970F2" w:rsidRDefault="00EF188C" w:rsidP="00887F5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08DA"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и задач МО  на 201</w:t>
            </w:r>
            <w:r w:rsidR="00FF09F9" w:rsidRPr="00A970F2">
              <w:rPr>
                <w:rFonts w:ascii="Times New Roman" w:hAnsi="Times New Roman" w:cs="Times New Roman"/>
                <w:sz w:val="24"/>
                <w:szCs w:val="24"/>
              </w:rPr>
              <w:t>9 -2020</w:t>
            </w:r>
            <w:r w:rsidR="003008DA" w:rsidRPr="00A970F2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008DA" w:rsidRPr="00A970F2" w:rsidRDefault="00C44395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24.05.2019</w:t>
            </w: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88C" w:rsidRPr="00A970F2" w:rsidRDefault="00EF188C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35" w:rsidRPr="00A970F2" w:rsidRDefault="00096835" w:rsidP="0009683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096835" w:rsidRPr="00A970F2" w:rsidRDefault="00096835" w:rsidP="00096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EF188C" w:rsidRPr="00A970F2" w:rsidRDefault="00EF188C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88C" w:rsidRPr="00A970F2" w:rsidRDefault="00EF188C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88C" w:rsidRPr="00A970F2" w:rsidRDefault="00EF188C" w:rsidP="001D4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A970F2" w:rsidRDefault="003008DA" w:rsidP="00FF0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BA" w:rsidRPr="00A970F2" w:rsidTr="00096835">
        <w:trPr>
          <w:trHeight w:val="1404"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:rsidR="00C714BA" w:rsidRPr="00A970F2" w:rsidRDefault="00C714BA" w:rsidP="00356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участие учителей и учеников во внеклассной и внешкольной деятельности  (конкурсы различного уровня, участие детей в конкурсах , олимпиадах.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14BA" w:rsidRPr="00A970F2" w:rsidRDefault="00C714BA" w:rsidP="00356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год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714BA" w:rsidRPr="00A970F2" w:rsidRDefault="00C714BA" w:rsidP="00356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096835" w:rsidRPr="00A970F2" w:rsidRDefault="00096835" w:rsidP="0009683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8DA" w:rsidRPr="00A970F2" w:rsidRDefault="003008DA" w:rsidP="0009683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 материально – технической базы кабинетов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9"/>
        <w:gridCol w:w="2810"/>
        <w:gridCol w:w="2577"/>
      </w:tblGrid>
      <w:tr w:rsidR="003008DA" w:rsidRPr="00A970F2" w:rsidTr="00E82BB3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8DA" w:rsidRPr="00A970F2" w:rsidRDefault="003008DA" w:rsidP="001D4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8DA" w:rsidRPr="00A970F2" w:rsidRDefault="003008DA" w:rsidP="001D41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DA" w:rsidRPr="00A970F2" w:rsidRDefault="003008DA" w:rsidP="001D41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классов, родители</w:t>
            </w:r>
          </w:p>
        </w:tc>
      </w:tr>
      <w:tr w:rsidR="003008DA" w:rsidRPr="00A970F2" w:rsidTr="00E82BB3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8DA" w:rsidRPr="00A970F2" w:rsidRDefault="003008DA" w:rsidP="001D41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08DA" w:rsidRPr="00A970F2" w:rsidRDefault="003008DA" w:rsidP="001D41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DA" w:rsidRPr="00A970F2" w:rsidRDefault="003008DA" w:rsidP="001D41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</w:tbl>
    <w:p w:rsidR="003008DA" w:rsidRPr="00A970F2" w:rsidRDefault="001B123C" w:rsidP="003008DA">
      <w:pPr>
        <w:rPr>
          <w:rFonts w:ascii="Times New Roman" w:hAnsi="Times New Roman" w:cs="Times New Roman"/>
          <w:sz w:val="24"/>
          <w:szCs w:val="24"/>
        </w:rPr>
      </w:pPr>
      <w:r w:rsidRPr="00A970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B123C" w:rsidRPr="00A970F2" w:rsidRDefault="001B123C" w:rsidP="001B123C">
      <w:pPr>
        <w:rPr>
          <w:rFonts w:ascii="Times New Roman" w:hAnsi="Times New Roman" w:cs="Times New Roman"/>
          <w:b/>
          <w:sz w:val="24"/>
          <w:szCs w:val="24"/>
        </w:rPr>
      </w:pPr>
      <w:r w:rsidRPr="00A970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70F2">
        <w:rPr>
          <w:rFonts w:ascii="Times New Roman" w:hAnsi="Times New Roman" w:cs="Times New Roman"/>
          <w:b/>
          <w:sz w:val="24"/>
          <w:szCs w:val="24"/>
        </w:rPr>
        <w:t>Работа по преемственности</w:t>
      </w:r>
    </w:p>
    <w:p w:rsidR="001B123C" w:rsidRPr="00A970F2" w:rsidRDefault="001B123C" w:rsidP="001B123C">
      <w:pPr>
        <w:rPr>
          <w:rFonts w:ascii="Times New Roman" w:hAnsi="Times New Roman" w:cs="Times New Roman"/>
          <w:b/>
          <w:sz w:val="24"/>
          <w:szCs w:val="24"/>
        </w:rPr>
      </w:pPr>
      <w:r w:rsidRPr="00A970F2">
        <w:rPr>
          <w:rFonts w:ascii="Times New Roman" w:hAnsi="Times New Roman" w:cs="Times New Roman"/>
          <w:b/>
          <w:sz w:val="24"/>
          <w:szCs w:val="24"/>
        </w:rPr>
        <w:t xml:space="preserve"> дошкольные группы – начальные классы:</w:t>
      </w:r>
    </w:p>
    <w:p w:rsidR="001B123C" w:rsidRPr="00A970F2" w:rsidRDefault="001B123C" w:rsidP="001B123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70F2">
        <w:rPr>
          <w:rFonts w:ascii="Times New Roman" w:hAnsi="Times New Roman" w:cs="Times New Roman"/>
          <w:sz w:val="24"/>
          <w:szCs w:val="24"/>
        </w:rPr>
        <w:t>Посещение ДОУ учителями 4 классов (занятия, беседы, родительские собрания)</w:t>
      </w:r>
    </w:p>
    <w:p w:rsidR="001B123C" w:rsidRPr="00A970F2" w:rsidRDefault="001B123C" w:rsidP="001B123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70F2">
        <w:rPr>
          <w:rFonts w:ascii="Times New Roman" w:hAnsi="Times New Roman" w:cs="Times New Roman"/>
          <w:sz w:val="24"/>
          <w:szCs w:val="24"/>
        </w:rPr>
        <w:t>Приглашение дошкольных групп к первоклассникам с целью ознакомления со школой, школьными программами и требованиями.</w:t>
      </w:r>
    </w:p>
    <w:p w:rsidR="001B123C" w:rsidRPr="00A970F2" w:rsidRDefault="001B123C" w:rsidP="003008DA">
      <w:pPr>
        <w:rPr>
          <w:rFonts w:ascii="Times New Roman" w:hAnsi="Times New Roman" w:cs="Times New Roman"/>
          <w:sz w:val="24"/>
          <w:szCs w:val="24"/>
        </w:rPr>
      </w:pPr>
    </w:p>
    <w:p w:rsidR="003008DA" w:rsidRPr="00A970F2" w:rsidRDefault="003008DA" w:rsidP="003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8DA" w:rsidRPr="00B06B2C" w:rsidRDefault="003008DA" w:rsidP="00300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18" w:rsidRDefault="00FA7218">
      <w:pPr>
        <w:rPr>
          <w:rFonts w:ascii="Times New Roman" w:hAnsi="Times New Roman" w:cs="Times New Roman"/>
          <w:sz w:val="24"/>
          <w:szCs w:val="24"/>
        </w:rPr>
      </w:pPr>
    </w:p>
    <w:p w:rsidR="00582F2C" w:rsidRDefault="00582F2C">
      <w:pPr>
        <w:rPr>
          <w:rFonts w:ascii="Times New Roman" w:hAnsi="Times New Roman" w:cs="Times New Roman"/>
          <w:sz w:val="24"/>
          <w:szCs w:val="24"/>
        </w:rPr>
      </w:pPr>
    </w:p>
    <w:p w:rsidR="00582F2C" w:rsidRDefault="00582F2C">
      <w:pPr>
        <w:rPr>
          <w:rFonts w:ascii="Times New Roman" w:hAnsi="Times New Roman" w:cs="Times New Roman"/>
          <w:sz w:val="24"/>
          <w:szCs w:val="24"/>
        </w:rPr>
      </w:pPr>
    </w:p>
    <w:p w:rsidR="00582F2C" w:rsidRDefault="00582F2C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3B2C1A" w:rsidRDefault="003B2C1A">
      <w:pPr>
        <w:rPr>
          <w:rFonts w:ascii="Times New Roman" w:hAnsi="Times New Roman" w:cs="Times New Roman"/>
          <w:sz w:val="24"/>
          <w:szCs w:val="24"/>
        </w:rPr>
      </w:pPr>
    </w:p>
    <w:p w:rsidR="00582F2C" w:rsidRPr="00707711" w:rsidRDefault="00582F2C" w:rsidP="00582F2C">
      <w:pPr>
        <w:spacing w:after="0" w:line="240" w:lineRule="auto"/>
        <w:rPr>
          <w:rFonts w:ascii="Monotype Corsiva" w:hAnsi="Monotype Corsiva"/>
          <w:b/>
          <w:color w:val="365F91"/>
          <w:sz w:val="52"/>
          <w:szCs w:val="52"/>
        </w:rPr>
      </w:pPr>
      <w:r w:rsidRPr="00707711">
        <w:rPr>
          <w:rFonts w:ascii="Monotype Corsiva" w:hAnsi="Monotype Corsiva"/>
          <w:b/>
          <w:color w:val="365F91"/>
          <w:sz w:val="52"/>
          <w:szCs w:val="52"/>
        </w:rPr>
        <w:t>Методические темы учителей начальных  классов</w:t>
      </w:r>
    </w:p>
    <w:p w:rsidR="00582F2C" w:rsidRPr="00534E8B" w:rsidRDefault="00CC74BB" w:rsidP="00582F2C">
      <w:pPr>
        <w:spacing w:after="0" w:line="240" w:lineRule="auto"/>
        <w:jc w:val="center"/>
        <w:rPr>
          <w:rFonts w:ascii="Monotype Corsiva" w:hAnsi="Monotype Corsiva"/>
          <w:b/>
          <w:color w:val="365F91"/>
          <w:sz w:val="56"/>
          <w:szCs w:val="56"/>
        </w:rPr>
      </w:pPr>
      <w:r>
        <w:rPr>
          <w:rFonts w:ascii="Monotype Corsiva" w:hAnsi="Monotype Corsiva"/>
          <w:b/>
          <w:color w:val="365F91"/>
          <w:sz w:val="56"/>
          <w:szCs w:val="56"/>
        </w:rPr>
        <w:t>н</w:t>
      </w:r>
      <w:r w:rsidR="001F63EE">
        <w:rPr>
          <w:rFonts w:ascii="Monotype Corsiva" w:hAnsi="Monotype Corsiva"/>
          <w:b/>
          <w:color w:val="365F91"/>
          <w:sz w:val="56"/>
          <w:szCs w:val="56"/>
        </w:rPr>
        <w:t>а</w:t>
      </w:r>
      <w:r>
        <w:rPr>
          <w:rFonts w:ascii="Monotype Corsiva" w:hAnsi="Monotype Corsiva"/>
          <w:b/>
          <w:color w:val="365F91"/>
          <w:sz w:val="56"/>
          <w:szCs w:val="56"/>
        </w:rPr>
        <w:t xml:space="preserve"> </w:t>
      </w:r>
      <w:r w:rsidR="001F63EE">
        <w:rPr>
          <w:rFonts w:ascii="Monotype Corsiva" w:hAnsi="Monotype Corsiva"/>
          <w:b/>
          <w:color w:val="365F91"/>
          <w:sz w:val="56"/>
          <w:szCs w:val="56"/>
        </w:rPr>
        <w:t>2018-2019</w:t>
      </w:r>
      <w:r w:rsidR="00582F2C" w:rsidRPr="00534E8B">
        <w:rPr>
          <w:rFonts w:ascii="Monotype Corsiva" w:hAnsi="Monotype Corsiva"/>
          <w:b/>
          <w:color w:val="365F91"/>
          <w:sz w:val="56"/>
          <w:szCs w:val="56"/>
        </w:rPr>
        <w:t xml:space="preserve"> учебный год</w:t>
      </w:r>
    </w:p>
    <w:p w:rsidR="00582F2C" w:rsidRPr="009B4768" w:rsidRDefault="00582F2C" w:rsidP="00582F2C">
      <w:pPr>
        <w:spacing w:after="0" w:line="240" w:lineRule="auto"/>
        <w:rPr>
          <w:rFonts w:ascii="Monotype Corsiva" w:hAnsi="Monotype Corsiva"/>
          <w:b/>
          <w:sz w:val="40"/>
          <w:szCs w:val="40"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7107"/>
      </w:tblGrid>
      <w:tr w:rsidR="001F63EE" w:rsidRPr="001F63EE" w:rsidTr="001F63EE">
        <w:trPr>
          <w:trHeight w:val="571"/>
        </w:trPr>
        <w:tc>
          <w:tcPr>
            <w:tcW w:w="2977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b/>
                <w:color w:val="244061" w:themeColor="accent1" w:themeShade="80"/>
                <w:sz w:val="32"/>
                <w:szCs w:val="32"/>
              </w:rPr>
              <w:t>Ф. И. О. учителя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b/>
                <w:color w:val="244061" w:themeColor="accent1" w:themeShade="80"/>
                <w:sz w:val="32"/>
                <w:szCs w:val="32"/>
              </w:rPr>
              <w:t>Тема самообразования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Ревазова М. И.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Реализация системно-деятельностного подхода на уроках окружающего мира.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Бекузарова З. Л.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Научить учиться с программой «Начальная школа 21 века».</w:t>
            </w:r>
          </w:p>
        </w:tc>
      </w:tr>
      <w:tr w:rsidR="001F63EE" w:rsidRPr="001F63EE" w:rsidTr="001F63EE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Черчесова Д. М.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1A6B1F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Дифференцированный подход к обучению учащихся начальных классов как средство активизации познавательной деятельности»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Дарчиева Э. В.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Развитие орфографической зоркости уч-ся начальной школы на уроках русского языка с целью повышения уровня обученности и качества знаний.</w:t>
            </w:r>
          </w:p>
        </w:tc>
      </w:tr>
      <w:tr w:rsidR="001F63EE" w:rsidRPr="001F63EE" w:rsidTr="001F63EE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Тибилова В. М.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Использование ИКТ для повышения эффективности урока в начальной школе.</w:t>
            </w:r>
          </w:p>
        </w:tc>
      </w:tr>
      <w:tr w:rsidR="001F63EE" w:rsidRPr="001F63EE" w:rsidTr="001F63EE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Дзалаева Э. Г.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Особенности изучения математики. Школа 21 века.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Бокоева М. Ч.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Здоровье-сберегающие технологии.</w:t>
            </w:r>
          </w:p>
        </w:tc>
      </w:tr>
      <w:tr w:rsidR="001F63EE" w:rsidRPr="001F63EE" w:rsidTr="001F63EE">
        <w:trPr>
          <w:trHeight w:val="571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Бацоева А. В.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Развитие речи младших школьников через работу с литературными жанрами.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Чельдиева М. К.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1F63EE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«Развитие орфогр.зоркос-ти на уроках русского языка с целью повышения уровня обученности и качества знаний.»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Зангиева Е. В.</w:t>
            </w:r>
          </w:p>
        </w:tc>
        <w:tc>
          <w:tcPr>
            <w:tcW w:w="7229" w:type="dxa"/>
            <w:shd w:val="clear" w:color="auto" w:fill="auto"/>
          </w:tcPr>
          <w:p w:rsidR="00582F2C" w:rsidRPr="001F63EE" w:rsidRDefault="00582F2C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Формирование самооценки обучающихся в стуктуре учебной деятельности.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69679F" w:rsidRPr="001F63EE" w:rsidRDefault="0069679F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Теблоева М.Б.</w:t>
            </w:r>
          </w:p>
        </w:tc>
        <w:tc>
          <w:tcPr>
            <w:tcW w:w="7229" w:type="dxa"/>
            <w:shd w:val="clear" w:color="auto" w:fill="auto"/>
          </w:tcPr>
          <w:p w:rsidR="0069679F" w:rsidRPr="001F63EE" w:rsidRDefault="0069679F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«Моделирование как  средство обучения младших школьников решению текстовых  задач»</w:t>
            </w:r>
          </w:p>
        </w:tc>
      </w:tr>
      <w:tr w:rsidR="001F63EE" w:rsidRPr="001F63EE" w:rsidTr="001F63EE">
        <w:trPr>
          <w:trHeight w:val="604"/>
        </w:trPr>
        <w:tc>
          <w:tcPr>
            <w:tcW w:w="2977" w:type="dxa"/>
            <w:shd w:val="clear" w:color="auto" w:fill="auto"/>
            <w:vAlign w:val="center"/>
          </w:tcPr>
          <w:p w:rsidR="0069679F" w:rsidRPr="001F63EE" w:rsidRDefault="0069679F" w:rsidP="001F63EE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Битарова А.В.</w:t>
            </w:r>
          </w:p>
        </w:tc>
        <w:tc>
          <w:tcPr>
            <w:tcW w:w="7229" w:type="dxa"/>
            <w:shd w:val="clear" w:color="auto" w:fill="auto"/>
          </w:tcPr>
          <w:p w:rsidR="0069679F" w:rsidRPr="001F63EE" w:rsidRDefault="0069679F" w:rsidP="0069679F">
            <w:pPr>
              <w:spacing w:after="0" w:line="240" w:lineRule="auto"/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</w:pPr>
            <w:r w:rsidRPr="001F63EE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«</w:t>
            </w:r>
            <w:r w:rsidR="007171C9">
              <w:rPr>
                <w:rFonts w:ascii="Monotype Corsiva" w:eastAsia="Times New Roman" w:hAnsi="Monotype Corsiva"/>
                <w:color w:val="244061" w:themeColor="accent1" w:themeShade="80"/>
                <w:sz w:val="32"/>
                <w:szCs w:val="32"/>
              </w:rPr>
              <w:t>Создание условий для формирования у обучающихся положительных эмоций по отношению к учебной деятельности»</w:t>
            </w:r>
          </w:p>
        </w:tc>
      </w:tr>
    </w:tbl>
    <w:p w:rsidR="00582F2C" w:rsidRDefault="00582F2C">
      <w:pPr>
        <w:rPr>
          <w:rFonts w:ascii="Times New Roman" w:hAnsi="Times New Roman" w:cs="Times New Roman"/>
          <w:sz w:val="24"/>
          <w:szCs w:val="24"/>
        </w:rPr>
      </w:pPr>
    </w:p>
    <w:p w:rsidR="003322AE" w:rsidRDefault="003322AE">
      <w:pPr>
        <w:rPr>
          <w:rFonts w:ascii="Times New Roman" w:hAnsi="Times New Roman" w:cs="Times New Roman"/>
          <w:sz w:val="24"/>
          <w:szCs w:val="24"/>
        </w:rPr>
      </w:pPr>
    </w:p>
    <w:p w:rsidR="003322AE" w:rsidRDefault="003322AE">
      <w:pPr>
        <w:rPr>
          <w:rFonts w:ascii="Times New Roman" w:hAnsi="Times New Roman" w:cs="Times New Roman"/>
          <w:sz w:val="24"/>
          <w:szCs w:val="24"/>
        </w:rPr>
      </w:pPr>
    </w:p>
    <w:p w:rsidR="003322AE" w:rsidRPr="009B4768" w:rsidRDefault="003322AE" w:rsidP="003322AE">
      <w:pPr>
        <w:rPr>
          <w:rFonts w:ascii="Times New Roman" w:hAnsi="Times New Roman"/>
          <w:b/>
          <w:sz w:val="32"/>
          <w:szCs w:val="32"/>
        </w:rPr>
      </w:pPr>
    </w:p>
    <w:p w:rsidR="003322AE" w:rsidRPr="00F02A98" w:rsidRDefault="003322AE" w:rsidP="003322AE">
      <w:pPr>
        <w:rPr>
          <w:rFonts w:ascii="Times New Roman" w:hAnsi="Times New Roman"/>
          <w:b/>
          <w:sz w:val="24"/>
          <w:szCs w:val="24"/>
        </w:rPr>
      </w:pPr>
    </w:p>
    <w:p w:rsidR="003322AE" w:rsidRPr="00F02A98" w:rsidRDefault="003322AE" w:rsidP="003322AE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407035</wp:posOffset>
                </wp:positionV>
                <wp:extent cx="6391275" cy="62325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623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4BB" w:rsidRPr="003322AE" w:rsidRDefault="00CC74BB" w:rsidP="003322A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365F9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.05pt;margin-top:32.05pt;width:503.25pt;height:4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" filled="f" stroked="f">
                <v:path arrowok="t"/>
                <v:textbox style="mso-fit-shape-to-text:t">
                  <w:txbxContent>
                    <w:p w:rsidR="00CC74BB" w:rsidRPr="003322AE" w:rsidRDefault="00CC74BB" w:rsidP="003322A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365F9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A98">
        <w:rPr>
          <w:rFonts w:ascii="Times New Roman" w:hAnsi="Times New Roman"/>
          <w:b/>
          <w:sz w:val="24"/>
          <w:szCs w:val="24"/>
        </w:rPr>
        <w:br w:type="page"/>
      </w:r>
    </w:p>
    <w:p w:rsidR="003322AE" w:rsidRPr="00F02A98" w:rsidRDefault="003322AE" w:rsidP="00332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2AE" w:rsidRPr="00F02A98" w:rsidRDefault="003322AE" w:rsidP="00332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2AE" w:rsidRPr="00F02A98" w:rsidRDefault="003322AE" w:rsidP="00332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6008370" cy="61722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837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4BB" w:rsidRPr="003322AE" w:rsidRDefault="00CC74BB" w:rsidP="003322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</w:t>
                            </w:r>
                            <w:r w:rsidRPr="003322AE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Методическая тема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4.25pt;margin-top:0;width:473.1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" filled="f" stroked="f">
                <v:path arrowok="t"/>
                <v:textbox style="mso-fit-shape-to-text:t">
                  <w:txbxContent>
                    <w:p w:rsidR="00CC74BB" w:rsidRPr="003322AE" w:rsidRDefault="00CC74BB" w:rsidP="003322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</w:t>
                      </w:r>
                      <w:r w:rsidRPr="003322AE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Методическая тема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3322AE" w:rsidRPr="00F02A98" w:rsidRDefault="003322AE" w:rsidP="003322AE">
      <w:pPr>
        <w:rPr>
          <w:rFonts w:ascii="Times New Roman" w:hAnsi="Times New Roman"/>
          <w:b/>
          <w:sz w:val="28"/>
          <w:szCs w:val="28"/>
        </w:rPr>
      </w:pPr>
    </w:p>
    <w:p w:rsidR="003322AE" w:rsidRPr="004639A6" w:rsidRDefault="004639A6" w:rsidP="004639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54FD095" wp14:editId="5201BC9E">
            <wp:extent cx="1353052" cy="146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97" cy="146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1C28">
        <w:rPr>
          <w:rFonts w:ascii="Monotype Corsiva" w:hAnsi="Monotype Corsiva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591175" cy="2362200"/>
                <wp:effectExtent l="9525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2362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28" w:rsidRDefault="00B31C28" w:rsidP="00B31C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43634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Повышение качества образования </w:t>
                            </w:r>
                          </w:p>
                          <w:p w:rsidR="00B31C28" w:rsidRDefault="00B31C28" w:rsidP="00B31C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43634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путём самосовершенствования педагогов </w:t>
                            </w:r>
                          </w:p>
                          <w:p w:rsidR="00B31C28" w:rsidRDefault="00B31C28" w:rsidP="00B31C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43634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и развитие образовательной среды школы; </w:t>
                            </w:r>
                          </w:p>
                          <w:p w:rsidR="00B31C28" w:rsidRDefault="00B31C28" w:rsidP="00B31C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43634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повышение мотивации </w:t>
                            </w:r>
                          </w:p>
                          <w:p w:rsidR="00B31C28" w:rsidRDefault="00B31C28" w:rsidP="00B31C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43634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к обучению учащихся </w:t>
                            </w:r>
                          </w:p>
                          <w:p w:rsidR="00B31C28" w:rsidRDefault="00B31C28" w:rsidP="00B31C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43634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условиях реализации ФГОС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440.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B31C28" w:rsidRDefault="00B31C28" w:rsidP="00B31C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43634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Повышение качества образования </w:t>
                      </w:r>
                    </w:p>
                    <w:p w:rsidR="00B31C28" w:rsidRDefault="00B31C28" w:rsidP="00B31C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43634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путём самосовершенствования педагогов </w:t>
                      </w:r>
                    </w:p>
                    <w:p w:rsidR="00B31C28" w:rsidRDefault="00B31C28" w:rsidP="00B31C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43634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и развитие образовательной среды школы; </w:t>
                      </w:r>
                    </w:p>
                    <w:p w:rsidR="00B31C28" w:rsidRDefault="00B31C28" w:rsidP="00B31C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43634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повышение мотивации </w:t>
                      </w:r>
                    </w:p>
                    <w:p w:rsidR="00B31C28" w:rsidRDefault="00B31C28" w:rsidP="00B31C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43634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к обучению учащихся </w:t>
                      </w:r>
                    </w:p>
                    <w:p w:rsidR="00B31C28" w:rsidRDefault="00B31C28" w:rsidP="00B31C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43634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условиях реализации ФГОС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Методическая тема р</w:t>
      </w:r>
      <w:r w:rsidR="003322AE" w:rsidRPr="003322AE">
        <w:rPr>
          <w:rFonts w:ascii="Times New Roman" w:hAnsi="Times New Roman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айона:</w:t>
      </w:r>
      <w:r w:rsidRPr="004639A6">
        <w:rPr>
          <w:rFonts w:ascii="Times New Roman" w:hAnsi="Times New Roman" w:cs="Times New Roman"/>
          <w:b/>
          <w:noProof/>
          <w:color w:val="0000FF"/>
          <w:spacing w:val="1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noProof/>
          <w:color w:val="0000FF"/>
          <w:spacing w:val="10"/>
          <w:sz w:val="56"/>
          <w:szCs w:val="56"/>
        </w:rPr>
        <w:drawing>
          <wp:inline distT="0" distB="0" distL="0" distR="0" wp14:anchorId="55875A8F" wp14:editId="44AA0DCB">
            <wp:extent cx="1371600" cy="15323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71" cy="153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2AE" w:rsidRPr="003322AE" w:rsidRDefault="003322AE" w:rsidP="003322AE">
      <w:pPr>
        <w:jc w:val="center"/>
        <w:rPr>
          <w:rFonts w:ascii="Times New Roman" w:hAnsi="Times New Roman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2AE">
        <w:rPr>
          <w:rFonts w:ascii="Times New Roman" w:hAnsi="Times New Roman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22AE">
        <w:rPr>
          <w:rFonts w:ascii="Times New Roman" w:hAnsi="Times New Roman"/>
          <w:b/>
          <w:i/>
          <w:color w:val="632423" w:themeColor="accent2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Комплексное использование современных технологий для достижения метапредметных образовательных результатов на первой ступени обучения(по ФГОС НОО)». </w:t>
      </w:r>
    </w:p>
    <w:p w:rsidR="003322AE" w:rsidRPr="00F02A98" w:rsidRDefault="003322AE" w:rsidP="00332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2AE" w:rsidRPr="00CE73F3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Default="003322AE" w:rsidP="003322AE">
      <w:pPr>
        <w:spacing w:after="0" w:line="240" w:lineRule="auto"/>
        <w:ind w:left="567" w:hanging="2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22AE" w:rsidRPr="00B06B2C" w:rsidRDefault="003322AE">
      <w:pPr>
        <w:rPr>
          <w:rFonts w:ascii="Times New Roman" w:hAnsi="Times New Roman" w:cs="Times New Roman"/>
          <w:sz w:val="24"/>
          <w:szCs w:val="24"/>
        </w:rPr>
      </w:pPr>
    </w:p>
    <w:sectPr w:rsidR="003322AE" w:rsidRPr="00B06B2C" w:rsidSect="00A970F2">
      <w:pgSz w:w="11906" w:h="16838"/>
      <w:pgMar w:top="426" w:right="720" w:bottom="720" w:left="720" w:header="708" w:footer="708" w:gutter="0"/>
      <w:pgBorders w:display="firstPage"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05B"/>
    <w:multiLevelType w:val="hybridMultilevel"/>
    <w:tmpl w:val="5BB2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F5F"/>
    <w:multiLevelType w:val="hybridMultilevel"/>
    <w:tmpl w:val="37F4F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4AE"/>
    <w:multiLevelType w:val="hybridMultilevel"/>
    <w:tmpl w:val="54C2E97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3286DDE"/>
    <w:multiLevelType w:val="hybridMultilevel"/>
    <w:tmpl w:val="45E4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E0E"/>
    <w:multiLevelType w:val="hybridMultilevel"/>
    <w:tmpl w:val="660E7F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96428"/>
    <w:multiLevelType w:val="hybridMultilevel"/>
    <w:tmpl w:val="47608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C0E40"/>
    <w:multiLevelType w:val="hybridMultilevel"/>
    <w:tmpl w:val="CC58C26A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600019A4"/>
    <w:multiLevelType w:val="hybridMultilevel"/>
    <w:tmpl w:val="63065BCA"/>
    <w:lvl w:ilvl="0" w:tplc="79A880D2">
      <w:start w:val="1"/>
      <w:numFmt w:val="decimal"/>
      <w:lvlText w:val="%1."/>
      <w:lvlJc w:val="left"/>
      <w:pPr>
        <w:ind w:left="885" w:hanging="6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227493E"/>
    <w:multiLevelType w:val="multilevel"/>
    <w:tmpl w:val="6C6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A79B0"/>
    <w:multiLevelType w:val="hybridMultilevel"/>
    <w:tmpl w:val="FBA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13AC"/>
    <w:multiLevelType w:val="hybridMultilevel"/>
    <w:tmpl w:val="65E2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D7BCE"/>
    <w:multiLevelType w:val="hybridMultilevel"/>
    <w:tmpl w:val="3B7685F0"/>
    <w:lvl w:ilvl="0" w:tplc="CE38B6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F6E19"/>
    <w:multiLevelType w:val="hybridMultilevel"/>
    <w:tmpl w:val="578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0EE2"/>
    <w:multiLevelType w:val="hybridMultilevel"/>
    <w:tmpl w:val="1258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A"/>
    <w:rsid w:val="00047454"/>
    <w:rsid w:val="00053008"/>
    <w:rsid w:val="00085627"/>
    <w:rsid w:val="00096835"/>
    <w:rsid w:val="001252DB"/>
    <w:rsid w:val="00135560"/>
    <w:rsid w:val="0014678A"/>
    <w:rsid w:val="001A423B"/>
    <w:rsid w:val="001A6B1F"/>
    <w:rsid w:val="001B123C"/>
    <w:rsid w:val="001B78CB"/>
    <w:rsid w:val="001D41B8"/>
    <w:rsid w:val="001F63EE"/>
    <w:rsid w:val="0023045E"/>
    <w:rsid w:val="00230CDB"/>
    <w:rsid w:val="002361F0"/>
    <w:rsid w:val="00241BB8"/>
    <w:rsid w:val="00253174"/>
    <w:rsid w:val="002725A5"/>
    <w:rsid w:val="002F6522"/>
    <w:rsid w:val="003008DA"/>
    <w:rsid w:val="003322AE"/>
    <w:rsid w:val="0035670A"/>
    <w:rsid w:val="0037622F"/>
    <w:rsid w:val="003828E4"/>
    <w:rsid w:val="00396A92"/>
    <w:rsid w:val="003B2C1A"/>
    <w:rsid w:val="003B7B7E"/>
    <w:rsid w:val="00416212"/>
    <w:rsid w:val="00426408"/>
    <w:rsid w:val="004639A6"/>
    <w:rsid w:val="005053D5"/>
    <w:rsid w:val="00582F2C"/>
    <w:rsid w:val="00623F30"/>
    <w:rsid w:val="00646EE0"/>
    <w:rsid w:val="00665D31"/>
    <w:rsid w:val="0067102F"/>
    <w:rsid w:val="0069679F"/>
    <w:rsid w:val="006D081E"/>
    <w:rsid w:val="007171C9"/>
    <w:rsid w:val="007339D5"/>
    <w:rsid w:val="00794C69"/>
    <w:rsid w:val="00803470"/>
    <w:rsid w:val="008466A2"/>
    <w:rsid w:val="00887F56"/>
    <w:rsid w:val="008A68A7"/>
    <w:rsid w:val="008B27B5"/>
    <w:rsid w:val="008F6725"/>
    <w:rsid w:val="0090027B"/>
    <w:rsid w:val="0091122F"/>
    <w:rsid w:val="00943631"/>
    <w:rsid w:val="009D4A85"/>
    <w:rsid w:val="009D7892"/>
    <w:rsid w:val="009E1C62"/>
    <w:rsid w:val="00A334E5"/>
    <w:rsid w:val="00A7448D"/>
    <w:rsid w:val="00A839A0"/>
    <w:rsid w:val="00A83F2E"/>
    <w:rsid w:val="00A970F2"/>
    <w:rsid w:val="00AF6237"/>
    <w:rsid w:val="00B06B2C"/>
    <w:rsid w:val="00B20CFC"/>
    <w:rsid w:val="00B30172"/>
    <w:rsid w:val="00B31C28"/>
    <w:rsid w:val="00B678F6"/>
    <w:rsid w:val="00B836FC"/>
    <w:rsid w:val="00BA2F47"/>
    <w:rsid w:val="00BC073F"/>
    <w:rsid w:val="00BC29B1"/>
    <w:rsid w:val="00BE54B3"/>
    <w:rsid w:val="00BE7069"/>
    <w:rsid w:val="00C44395"/>
    <w:rsid w:val="00C714BA"/>
    <w:rsid w:val="00CA43BA"/>
    <w:rsid w:val="00CA67A3"/>
    <w:rsid w:val="00CC74BB"/>
    <w:rsid w:val="00CC7C1A"/>
    <w:rsid w:val="00CF13A9"/>
    <w:rsid w:val="00D11C9B"/>
    <w:rsid w:val="00D15714"/>
    <w:rsid w:val="00D17404"/>
    <w:rsid w:val="00DC1816"/>
    <w:rsid w:val="00DE2FA6"/>
    <w:rsid w:val="00E07F93"/>
    <w:rsid w:val="00E17CED"/>
    <w:rsid w:val="00E64017"/>
    <w:rsid w:val="00E73974"/>
    <w:rsid w:val="00E82BB3"/>
    <w:rsid w:val="00E84C89"/>
    <w:rsid w:val="00EF188C"/>
    <w:rsid w:val="00F310E5"/>
    <w:rsid w:val="00F75447"/>
    <w:rsid w:val="00FA7218"/>
    <w:rsid w:val="00FF09F9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7518-3623-4BD0-AB82-A778939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08D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3008DA"/>
    <w:rPr>
      <w:b/>
      <w:bCs/>
    </w:rPr>
  </w:style>
  <w:style w:type="paragraph" w:styleId="a4">
    <w:name w:val="Normal (Web)"/>
    <w:basedOn w:val="a"/>
    <w:uiPriority w:val="99"/>
    <w:unhideWhenUsed/>
    <w:rsid w:val="003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8DA"/>
  </w:style>
  <w:style w:type="table" w:styleId="a5">
    <w:name w:val="Table Grid"/>
    <w:basedOn w:val="a1"/>
    <w:uiPriority w:val="59"/>
    <w:rsid w:val="0030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D41B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D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C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8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DF6D-7410-4C63-A2D9-AA372F9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Administrator</cp:lastModifiedBy>
  <cp:revision>3</cp:revision>
  <cp:lastPrinted>2018-11-07T20:06:00Z</cp:lastPrinted>
  <dcterms:created xsi:type="dcterms:W3CDTF">2019-01-11T07:26:00Z</dcterms:created>
  <dcterms:modified xsi:type="dcterms:W3CDTF">2019-01-11T07:26:00Z</dcterms:modified>
</cp:coreProperties>
</file>